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DD" w:rsidRDefault="00CD6BF0" w:rsidP="00FA0ADD">
      <w:pPr>
        <w:spacing w:line="560" w:lineRule="exact"/>
        <w:jc w:val="center"/>
        <w:rPr>
          <w:rFonts w:ascii="方正小标宋简体" w:eastAsia="方正小标宋简体" w:hAnsi="华文中宋"/>
          <w:sz w:val="44"/>
          <w:szCs w:val="44"/>
        </w:rPr>
      </w:pPr>
      <w:r w:rsidRPr="00CD6BF0">
        <w:rPr>
          <w:rStyle w:val="a7"/>
          <w:rFonts w:ascii="宋体" w:eastAsia="方正小标宋简体" w:hAnsi="宋体" w:hint="eastAsia"/>
          <w:b w:val="0"/>
          <w:spacing w:val="-12"/>
          <w:sz w:val="44"/>
          <w:szCs w:val="44"/>
          <w:shd w:val="clear" w:color="auto" w:fill="FFFFFF"/>
        </w:rPr>
        <w:t>关于开展</w:t>
      </w:r>
      <w:r w:rsidR="00E07F37" w:rsidRPr="008C76B1">
        <w:rPr>
          <w:rFonts w:ascii="方正小标宋简体" w:eastAsia="方正小标宋简体" w:hAnsi="华文中宋" w:hint="eastAsia"/>
          <w:sz w:val="44"/>
          <w:szCs w:val="44"/>
        </w:rPr>
        <w:t>“牢记嘱托</w:t>
      </w:r>
      <w:r w:rsidR="00FA0ADD">
        <w:rPr>
          <w:rFonts w:ascii="方正小标宋简体" w:eastAsia="方正小标宋简体" w:hAnsi="华文中宋" w:hint="eastAsia"/>
          <w:sz w:val="44"/>
          <w:szCs w:val="44"/>
        </w:rPr>
        <w:t xml:space="preserve"> </w:t>
      </w:r>
      <w:r w:rsidR="00E07F37">
        <w:rPr>
          <w:rFonts w:ascii="方正小标宋简体" w:eastAsia="方正小标宋简体" w:hAnsi="华文中宋" w:hint="eastAsia"/>
          <w:sz w:val="44"/>
          <w:szCs w:val="44"/>
        </w:rPr>
        <w:t>做新时代追梦人”</w:t>
      </w:r>
    </w:p>
    <w:p w:rsidR="004B1320" w:rsidRPr="00FA0ADD" w:rsidRDefault="00E07F37" w:rsidP="00FA0ADD">
      <w:pPr>
        <w:spacing w:line="560" w:lineRule="exact"/>
        <w:jc w:val="center"/>
        <w:rPr>
          <w:rFonts w:ascii="方正小标宋简体" w:eastAsia="方正小标宋简体" w:hAnsi="华文中宋" w:hint="eastAsia"/>
          <w:sz w:val="44"/>
          <w:szCs w:val="44"/>
        </w:rPr>
      </w:pPr>
      <w:bookmarkStart w:id="0" w:name="_GoBack"/>
      <w:bookmarkEnd w:id="0"/>
      <w:r>
        <w:rPr>
          <w:rStyle w:val="a7"/>
          <w:rFonts w:ascii="宋体" w:eastAsia="方正小标宋简体" w:hAnsi="宋体" w:hint="eastAsia"/>
          <w:b w:val="0"/>
          <w:spacing w:val="-12"/>
          <w:sz w:val="44"/>
          <w:szCs w:val="44"/>
          <w:shd w:val="clear" w:color="auto" w:fill="FFFFFF"/>
        </w:rPr>
        <w:t>知识</w:t>
      </w:r>
      <w:r w:rsidR="00CD6BF0" w:rsidRPr="00CD6BF0">
        <w:rPr>
          <w:rStyle w:val="a7"/>
          <w:rFonts w:ascii="宋体" w:eastAsia="方正小标宋简体" w:hAnsi="宋体" w:hint="eastAsia"/>
          <w:b w:val="0"/>
          <w:spacing w:val="-12"/>
          <w:sz w:val="44"/>
          <w:szCs w:val="44"/>
          <w:shd w:val="clear" w:color="auto" w:fill="FFFFFF"/>
        </w:rPr>
        <w:t>竞赛的通知</w:t>
      </w:r>
    </w:p>
    <w:p w:rsidR="00FA0ADD" w:rsidRDefault="00FA0ADD" w:rsidP="00E03C92">
      <w:pPr>
        <w:spacing w:line="600" w:lineRule="exact"/>
        <w:rPr>
          <w:rFonts w:asciiTheme="minorEastAsia" w:eastAsiaTheme="minorEastAsia" w:hAnsiTheme="minorEastAsia" w:cs="仿宋"/>
          <w:color w:val="000000" w:themeColor="text1"/>
          <w:sz w:val="28"/>
          <w:szCs w:val="28"/>
        </w:rPr>
      </w:pPr>
    </w:p>
    <w:p w:rsidR="00CD6BF0" w:rsidRPr="00E03C92" w:rsidRDefault="00CD6BF0" w:rsidP="00E03C92">
      <w:pPr>
        <w:spacing w:line="600" w:lineRule="exact"/>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hint="eastAsia"/>
          <w:color w:val="000000" w:themeColor="text1"/>
          <w:sz w:val="28"/>
          <w:szCs w:val="28"/>
        </w:rPr>
        <w:t>各院级党组织：</w:t>
      </w:r>
    </w:p>
    <w:p w:rsidR="00175866" w:rsidRDefault="00E07F37" w:rsidP="00E03C92">
      <w:pPr>
        <w:spacing w:line="600" w:lineRule="exact"/>
        <w:ind w:firstLineChars="200" w:firstLine="560"/>
        <w:rPr>
          <w:rFonts w:asciiTheme="minorEastAsia" w:eastAsiaTheme="minorEastAsia" w:hAnsiTheme="minorEastAsia" w:cs="仿宋"/>
          <w:color w:val="000000" w:themeColor="text1"/>
          <w:sz w:val="28"/>
          <w:szCs w:val="28"/>
        </w:rPr>
      </w:pPr>
      <w:r w:rsidRPr="00E07F37">
        <w:rPr>
          <w:rFonts w:asciiTheme="minorEastAsia" w:eastAsiaTheme="minorEastAsia" w:hAnsiTheme="minorEastAsia" w:cs="仿宋" w:hint="eastAsia"/>
          <w:color w:val="000000" w:themeColor="text1"/>
          <w:sz w:val="28"/>
          <w:szCs w:val="28"/>
        </w:rPr>
        <w:t>为深入学习贯彻习近平总书记视察天津重要指示和在京津冀协同发展座谈会上重要讲话精神，</w:t>
      </w:r>
      <w:r w:rsidR="00CD6BF0" w:rsidRPr="00E03C92">
        <w:rPr>
          <w:rFonts w:asciiTheme="minorEastAsia" w:eastAsiaTheme="minorEastAsia" w:hAnsiTheme="minorEastAsia" w:cs="仿宋" w:hint="eastAsia"/>
          <w:color w:val="000000" w:themeColor="text1"/>
          <w:sz w:val="28"/>
          <w:szCs w:val="28"/>
        </w:rPr>
        <w:t>日前，天津市委宣传部</w:t>
      </w:r>
      <w:r w:rsidR="004B1320">
        <w:rPr>
          <w:rFonts w:asciiTheme="minorEastAsia" w:eastAsiaTheme="minorEastAsia" w:hAnsiTheme="minorEastAsia" w:cs="仿宋" w:hint="eastAsia"/>
          <w:color w:val="000000" w:themeColor="text1"/>
          <w:sz w:val="28"/>
          <w:szCs w:val="28"/>
        </w:rPr>
        <w:t>组织</w:t>
      </w:r>
      <w:r w:rsidR="00CD6BF0" w:rsidRPr="00E03C92">
        <w:rPr>
          <w:rFonts w:asciiTheme="minorEastAsia" w:eastAsiaTheme="minorEastAsia" w:hAnsiTheme="minorEastAsia" w:cs="仿宋" w:hint="eastAsia"/>
          <w:color w:val="000000" w:themeColor="text1"/>
          <w:sz w:val="28"/>
          <w:szCs w:val="28"/>
        </w:rPr>
        <w:t>开展</w:t>
      </w:r>
      <w:r w:rsidRPr="00E07F37">
        <w:rPr>
          <w:rFonts w:asciiTheme="minorEastAsia" w:eastAsiaTheme="minorEastAsia" w:hAnsiTheme="minorEastAsia" w:cs="仿宋" w:hint="eastAsia"/>
          <w:color w:val="000000" w:themeColor="text1"/>
          <w:sz w:val="28"/>
          <w:szCs w:val="28"/>
        </w:rPr>
        <w:t>“牢记嘱托 做新时代追梦人”知识</w:t>
      </w:r>
      <w:r w:rsidR="004B1320" w:rsidRPr="004B1320">
        <w:rPr>
          <w:rFonts w:asciiTheme="minorEastAsia" w:eastAsiaTheme="minorEastAsia" w:hAnsiTheme="minorEastAsia" w:cs="仿宋" w:hint="eastAsia"/>
          <w:color w:val="000000" w:themeColor="text1"/>
          <w:sz w:val="28"/>
          <w:szCs w:val="28"/>
        </w:rPr>
        <w:t>竞赛</w:t>
      </w:r>
      <w:r w:rsidR="00CD6BF0" w:rsidRPr="00E03C92">
        <w:rPr>
          <w:rFonts w:asciiTheme="minorEastAsia" w:eastAsiaTheme="minorEastAsia" w:hAnsiTheme="minorEastAsia" w:cs="仿宋" w:hint="eastAsia"/>
          <w:color w:val="000000" w:themeColor="text1"/>
          <w:sz w:val="28"/>
          <w:szCs w:val="28"/>
        </w:rPr>
        <w:t>活动。按照市委</w:t>
      </w:r>
      <w:r w:rsidR="004B1320">
        <w:rPr>
          <w:rFonts w:asciiTheme="minorEastAsia" w:eastAsiaTheme="minorEastAsia" w:hAnsiTheme="minorEastAsia" w:cs="仿宋" w:hint="eastAsia"/>
          <w:color w:val="000000" w:themeColor="text1"/>
          <w:sz w:val="28"/>
          <w:szCs w:val="28"/>
        </w:rPr>
        <w:t>教育工委</w:t>
      </w:r>
      <w:r>
        <w:rPr>
          <w:rFonts w:asciiTheme="minorEastAsia" w:eastAsiaTheme="minorEastAsia" w:hAnsiTheme="minorEastAsia" w:cs="仿宋" w:hint="eastAsia"/>
          <w:color w:val="000000" w:themeColor="text1"/>
          <w:sz w:val="28"/>
          <w:szCs w:val="28"/>
        </w:rPr>
        <w:t>市教委</w:t>
      </w:r>
      <w:r w:rsidR="004B1320">
        <w:rPr>
          <w:rFonts w:asciiTheme="minorEastAsia" w:eastAsiaTheme="minorEastAsia" w:hAnsiTheme="minorEastAsia" w:cs="仿宋" w:hint="eastAsia"/>
          <w:color w:val="000000" w:themeColor="text1"/>
          <w:sz w:val="28"/>
          <w:szCs w:val="28"/>
        </w:rPr>
        <w:t>工作要求，各单位要高度重视，认真组织党员干部参加此次</w:t>
      </w:r>
      <w:r>
        <w:rPr>
          <w:rFonts w:asciiTheme="minorEastAsia" w:eastAsiaTheme="minorEastAsia" w:hAnsiTheme="minorEastAsia" w:cs="仿宋" w:hint="eastAsia"/>
          <w:color w:val="000000" w:themeColor="text1"/>
          <w:sz w:val="28"/>
          <w:szCs w:val="28"/>
        </w:rPr>
        <w:t>知识</w:t>
      </w:r>
      <w:r w:rsidR="00CD6BF0" w:rsidRPr="00E03C92">
        <w:rPr>
          <w:rFonts w:asciiTheme="minorEastAsia" w:eastAsiaTheme="minorEastAsia" w:hAnsiTheme="minorEastAsia" w:cs="仿宋" w:hint="eastAsia"/>
          <w:color w:val="000000" w:themeColor="text1"/>
          <w:sz w:val="28"/>
          <w:szCs w:val="28"/>
        </w:rPr>
        <w:t>竞赛活动。本次知识竞赛</w:t>
      </w:r>
      <w:r w:rsidR="008D58B8">
        <w:rPr>
          <w:rFonts w:asciiTheme="minorEastAsia" w:eastAsiaTheme="minorEastAsia" w:hAnsiTheme="minorEastAsia" w:cs="仿宋" w:hint="eastAsia"/>
          <w:color w:val="000000" w:themeColor="text1"/>
          <w:sz w:val="28"/>
          <w:szCs w:val="28"/>
        </w:rPr>
        <w:t>采用</w:t>
      </w:r>
      <w:r w:rsidR="00CD6BF0" w:rsidRPr="00E03C92">
        <w:rPr>
          <w:rFonts w:asciiTheme="minorEastAsia" w:eastAsiaTheme="minorEastAsia" w:hAnsiTheme="minorEastAsia" w:cs="仿宋" w:hint="eastAsia"/>
          <w:color w:val="000000" w:themeColor="text1"/>
          <w:sz w:val="28"/>
          <w:szCs w:val="28"/>
        </w:rPr>
        <w:t>微信答题</w:t>
      </w:r>
      <w:r w:rsidR="008D58B8">
        <w:rPr>
          <w:rFonts w:asciiTheme="minorEastAsia" w:eastAsiaTheme="minorEastAsia" w:hAnsiTheme="minorEastAsia" w:cs="仿宋" w:hint="eastAsia"/>
          <w:color w:val="000000" w:themeColor="text1"/>
          <w:sz w:val="28"/>
          <w:szCs w:val="28"/>
        </w:rPr>
        <w:t>方式</w:t>
      </w:r>
      <w:r w:rsidR="00CD6BF0" w:rsidRPr="00E03C92">
        <w:rPr>
          <w:rFonts w:asciiTheme="minorEastAsia" w:eastAsiaTheme="minorEastAsia" w:hAnsiTheme="minorEastAsia" w:cs="仿宋" w:hint="eastAsia"/>
          <w:color w:val="000000" w:themeColor="text1"/>
          <w:sz w:val="28"/>
          <w:szCs w:val="28"/>
        </w:rPr>
        <w:t>。答题时间从即日起至201</w:t>
      </w:r>
      <w:r>
        <w:rPr>
          <w:rFonts w:asciiTheme="minorEastAsia" w:eastAsiaTheme="minorEastAsia" w:hAnsiTheme="minorEastAsia" w:cs="仿宋"/>
          <w:color w:val="000000" w:themeColor="text1"/>
          <w:sz w:val="28"/>
          <w:szCs w:val="28"/>
        </w:rPr>
        <w:t>9</w:t>
      </w:r>
      <w:r w:rsidR="00CD6BF0" w:rsidRPr="00E03C92">
        <w:rPr>
          <w:rFonts w:asciiTheme="minorEastAsia" w:eastAsiaTheme="minorEastAsia" w:hAnsiTheme="minorEastAsia" w:cs="仿宋" w:hint="eastAsia"/>
          <w:color w:val="000000" w:themeColor="text1"/>
          <w:sz w:val="28"/>
          <w:szCs w:val="28"/>
        </w:rPr>
        <w:t>年</w:t>
      </w:r>
      <w:r>
        <w:rPr>
          <w:rFonts w:asciiTheme="minorEastAsia" w:eastAsiaTheme="minorEastAsia" w:hAnsiTheme="minorEastAsia" w:cs="仿宋"/>
          <w:color w:val="000000" w:themeColor="text1"/>
          <w:sz w:val="28"/>
          <w:szCs w:val="28"/>
        </w:rPr>
        <w:t>4</w:t>
      </w:r>
      <w:r w:rsidR="00CD6BF0" w:rsidRPr="00E03C92">
        <w:rPr>
          <w:rFonts w:asciiTheme="minorEastAsia" w:eastAsiaTheme="minorEastAsia" w:hAnsiTheme="minorEastAsia" w:cs="仿宋" w:hint="eastAsia"/>
          <w:color w:val="000000" w:themeColor="text1"/>
          <w:sz w:val="28"/>
          <w:szCs w:val="28"/>
        </w:rPr>
        <w:t>月</w:t>
      </w:r>
      <w:r>
        <w:rPr>
          <w:rFonts w:asciiTheme="minorEastAsia" w:eastAsiaTheme="minorEastAsia" w:hAnsiTheme="minorEastAsia" w:cs="仿宋"/>
          <w:color w:val="000000" w:themeColor="text1"/>
          <w:sz w:val="28"/>
          <w:szCs w:val="28"/>
        </w:rPr>
        <w:t>18</w:t>
      </w:r>
      <w:r w:rsidR="00CD6BF0" w:rsidRPr="00E03C92">
        <w:rPr>
          <w:rFonts w:asciiTheme="minorEastAsia" w:eastAsiaTheme="minorEastAsia" w:hAnsiTheme="minorEastAsia" w:cs="仿宋" w:hint="eastAsia"/>
          <w:color w:val="000000" w:themeColor="text1"/>
          <w:sz w:val="28"/>
          <w:szCs w:val="28"/>
        </w:rPr>
        <w:t>日。知识竞赛</w:t>
      </w:r>
      <w:r w:rsidRPr="00E07F37">
        <w:rPr>
          <w:rFonts w:asciiTheme="minorEastAsia" w:eastAsiaTheme="minorEastAsia" w:hAnsiTheme="minorEastAsia" w:cs="仿宋" w:hint="eastAsia"/>
          <w:color w:val="000000" w:themeColor="text1"/>
          <w:sz w:val="28"/>
          <w:szCs w:val="28"/>
        </w:rPr>
        <w:t>同时开通</w:t>
      </w:r>
      <w:r w:rsidR="00CD6BF0" w:rsidRPr="00E03C92">
        <w:rPr>
          <w:rFonts w:asciiTheme="minorEastAsia" w:eastAsiaTheme="minorEastAsia" w:hAnsiTheme="minorEastAsia" w:cs="仿宋" w:hint="eastAsia"/>
          <w:color w:val="000000" w:themeColor="text1"/>
          <w:sz w:val="28"/>
          <w:szCs w:val="28"/>
        </w:rPr>
        <w:t>天津党务通</w:t>
      </w:r>
      <w:r w:rsidRPr="00E07F37">
        <w:rPr>
          <w:rFonts w:asciiTheme="minorEastAsia" w:eastAsiaTheme="minorEastAsia" w:hAnsiTheme="minorEastAsia" w:cs="仿宋" w:hint="eastAsia"/>
          <w:color w:val="000000" w:themeColor="text1"/>
          <w:sz w:val="28"/>
          <w:szCs w:val="28"/>
        </w:rPr>
        <w:t>、“上党课”、“乐龄天津”公众号</w:t>
      </w:r>
      <w:r>
        <w:rPr>
          <w:rFonts w:asciiTheme="minorEastAsia" w:eastAsiaTheme="minorEastAsia" w:hAnsiTheme="minorEastAsia" w:cs="仿宋" w:hint="eastAsia"/>
          <w:color w:val="000000" w:themeColor="text1"/>
          <w:sz w:val="28"/>
          <w:szCs w:val="28"/>
        </w:rPr>
        <w:t>答题通道</w:t>
      </w:r>
      <w:r w:rsidR="00CD6BF0" w:rsidRPr="00E03C92">
        <w:rPr>
          <w:rFonts w:asciiTheme="minorEastAsia" w:eastAsiaTheme="minorEastAsia" w:hAnsiTheme="minorEastAsia" w:cs="仿宋" w:hint="eastAsia"/>
          <w:color w:val="000000" w:themeColor="text1"/>
          <w:sz w:val="28"/>
          <w:szCs w:val="28"/>
        </w:rPr>
        <w:t>，</w:t>
      </w:r>
      <w:r>
        <w:rPr>
          <w:rFonts w:asciiTheme="minorEastAsia" w:eastAsiaTheme="minorEastAsia" w:hAnsiTheme="minorEastAsia" w:cs="仿宋" w:hint="eastAsia"/>
          <w:color w:val="000000" w:themeColor="text1"/>
          <w:sz w:val="28"/>
          <w:szCs w:val="28"/>
        </w:rPr>
        <w:t>可在手机</w:t>
      </w:r>
      <w:r w:rsidR="00CD6BF0" w:rsidRPr="00E03C92">
        <w:rPr>
          <w:rFonts w:asciiTheme="minorEastAsia" w:eastAsiaTheme="minorEastAsia" w:hAnsiTheme="minorEastAsia" w:cs="仿宋" w:hint="eastAsia"/>
          <w:color w:val="000000" w:themeColor="text1"/>
          <w:sz w:val="28"/>
          <w:szCs w:val="28"/>
        </w:rPr>
        <w:t>进行答题（微信答题方法见附件1）。</w:t>
      </w:r>
      <w:r w:rsidR="00175866" w:rsidRPr="00175866">
        <w:rPr>
          <w:rFonts w:asciiTheme="minorEastAsia" w:eastAsiaTheme="minorEastAsia" w:hAnsiTheme="minorEastAsia" w:cs="仿宋" w:hint="eastAsia"/>
          <w:color w:val="000000" w:themeColor="text1"/>
          <w:sz w:val="28"/>
          <w:szCs w:val="28"/>
        </w:rPr>
        <w:t>题目答案解析</w:t>
      </w:r>
      <w:r w:rsidR="004F028B">
        <w:rPr>
          <w:rFonts w:asciiTheme="minorEastAsia" w:eastAsiaTheme="minorEastAsia" w:hAnsiTheme="minorEastAsia" w:cs="仿宋" w:hint="eastAsia"/>
          <w:color w:val="000000" w:themeColor="text1"/>
          <w:sz w:val="28"/>
          <w:szCs w:val="28"/>
        </w:rPr>
        <w:t>及有关学习资料已</w:t>
      </w:r>
      <w:r w:rsidR="00175866" w:rsidRPr="00175866">
        <w:rPr>
          <w:rFonts w:asciiTheme="minorEastAsia" w:eastAsiaTheme="minorEastAsia" w:hAnsiTheme="minorEastAsia" w:cs="仿宋" w:hint="eastAsia"/>
          <w:color w:val="000000" w:themeColor="text1"/>
          <w:sz w:val="28"/>
          <w:szCs w:val="28"/>
        </w:rPr>
        <w:t>在“学习强国”天津学习平台</w:t>
      </w:r>
      <w:r w:rsidR="004F028B">
        <w:rPr>
          <w:rFonts w:asciiTheme="minorEastAsia" w:eastAsiaTheme="minorEastAsia" w:hAnsiTheme="minorEastAsia" w:cs="仿宋" w:hint="eastAsia"/>
          <w:color w:val="000000" w:themeColor="text1"/>
          <w:sz w:val="28"/>
          <w:szCs w:val="28"/>
        </w:rPr>
        <w:t>“天津实践”发布，</w:t>
      </w:r>
      <w:r w:rsidR="00175866">
        <w:rPr>
          <w:rFonts w:asciiTheme="minorEastAsia" w:eastAsiaTheme="minorEastAsia" w:hAnsiTheme="minorEastAsia" w:cs="仿宋" w:hint="eastAsia"/>
          <w:color w:val="000000" w:themeColor="text1"/>
          <w:sz w:val="28"/>
          <w:szCs w:val="28"/>
        </w:rPr>
        <w:t>参见附件2</w:t>
      </w:r>
      <w:r w:rsidR="00175866" w:rsidRPr="00175866">
        <w:rPr>
          <w:rFonts w:asciiTheme="minorEastAsia" w:eastAsiaTheme="minorEastAsia" w:hAnsiTheme="minorEastAsia" w:cs="仿宋" w:hint="eastAsia"/>
          <w:color w:val="000000" w:themeColor="text1"/>
          <w:sz w:val="28"/>
          <w:szCs w:val="28"/>
        </w:rPr>
        <w:t>。</w:t>
      </w:r>
    </w:p>
    <w:p w:rsidR="00CD6BF0" w:rsidRPr="00E03C92" w:rsidRDefault="00CD6BF0" w:rsidP="00E03C92">
      <w:pPr>
        <w:spacing w:line="600" w:lineRule="exact"/>
        <w:ind w:firstLineChars="200" w:firstLine="560"/>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hint="eastAsia"/>
          <w:color w:val="000000" w:themeColor="text1"/>
          <w:sz w:val="28"/>
          <w:szCs w:val="28"/>
        </w:rPr>
        <w:t>请各院级单位至少组织5人以上党员干部在201</w:t>
      </w:r>
      <w:r w:rsidR="00E07F37">
        <w:rPr>
          <w:rFonts w:asciiTheme="minorEastAsia" w:eastAsiaTheme="minorEastAsia" w:hAnsiTheme="minorEastAsia" w:cs="仿宋"/>
          <w:color w:val="000000" w:themeColor="text1"/>
          <w:sz w:val="28"/>
          <w:szCs w:val="28"/>
        </w:rPr>
        <w:t>9</w:t>
      </w:r>
      <w:r w:rsidRPr="00E03C92">
        <w:rPr>
          <w:rFonts w:asciiTheme="minorEastAsia" w:eastAsiaTheme="minorEastAsia" w:hAnsiTheme="minorEastAsia" w:cs="仿宋" w:hint="eastAsia"/>
          <w:color w:val="000000" w:themeColor="text1"/>
          <w:sz w:val="28"/>
          <w:szCs w:val="28"/>
        </w:rPr>
        <w:t>年</w:t>
      </w:r>
      <w:r w:rsidR="00E07F37">
        <w:rPr>
          <w:rFonts w:asciiTheme="minorEastAsia" w:eastAsiaTheme="minorEastAsia" w:hAnsiTheme="minorEastAsia" w:cs="仿宋"/>
          <w:color w:val="000000" w:themeColor="text1"/>
          <w:sz w:val="28"/>
          <w:szCs w:val="28"/>
        </w:rPr>
        <w:t>4</w:t>
      </w:r>
      <w:r w:rsidRPr="00E03C92">
        <w:rPr>
          <w:rFonts w:asciiTheme="minorEastAsia" w:eastAsiaTheme="minorEastAsia" w:hAnsiTheme="minorEastAsia" w:cs="仿宋" w:hint="eastAsia"/>
          <w:color w:val="000000" w:themeColor="text1"/>
          <w:sz w:val="28"/>
          <w:szCs w:val="28"/>
        </w:rPr>
        <w:t>月</w:t>
      </w:r>
      <w:r w:rsidR="00E07F37">
        <w:rPr>
          <w:rFonts w:asciiTheme="minorEastAsia" w:eastAsiaTheme="minorEastAsia" w:hAnsiTheme="minorEastAsia" w:cs="仿宋"/>
          <w:color w:val="000000" w:themeColor="text1"/>
          <w:sz w:val="28"/>
          <w:szCs w:val="28"/>
        </w:rPr>
        <w:t>18</w:t>
      </w:r>
      <w:r w:rsidRPr="00E03C92">
        <w:rPr>
          <w:rFonts w:asciiTheme="minorEastAsia" w:eastAsiaTheme="minorEastAsia" w:hAnsiTheme="minorEastAsia" w:cs="仿宋" w:hint="eastAsia"/>
          <w:color w:val="000000" w:themeColor="text1"/>
          <w:sz w:val="28"/>
          <w:szCs w:val="28"/>
        </w:rPr>
        <w:t>日前利用手机开展微信答题，并于</w:t>
      </w:r>
      <w:r w:rsidR="00E07F37">
        <w:rPr>
          <w:rFonts w:asciiTheme="minorEastAsia" w:eastAsiaTheme="minorEastAsia" w:hAnsiTheme="minorEastAsia" w:cs="仿宋"/>
          <w:color w:val="000000" w:themeColor="text1"/>
          <w:sz w:val="28"/>
          <w:szCs w:val="28"/>
        </w:rPr>
        <w:t>4</w:t>
      </w:r>
      <w:r w:rsidRPr="00E03C92">
        <w:rPr>
          <w:rFonts w:asciiTheme="minorEastAsia" w:eastAsiaTheme="minorEastAsia" w:hAnsiTheme="minorEastAsia" w:cs="仿宋" w:hint="eastAsia"/>
          <w:color w:val="000000" w:themeColor="text1"/>
          <w:sz w:val="28"/>
          <w:szCs w:val="28"/>
        </w:rPr>
        <w:t>月</w:t>
      </w:r>
      <w:r w:rsidR="00E07F37">
        <w:rPr>
          <w:rFonts w:asciiTheme="minorEastAsia" w:eastAsiaTheme="minorEastAsia" w:hAnsiTheme="minorEastAsia" w:cs="仿宋"/>
          <w:color w:val="000000" w:themeColor="text1"/>
          <w:sz w:val="28"/>
          <w:szCs w:val="28"/>
        </w:rPr>
        <w:t>22</w:t>
      </w:r>
      <w:r w:rsidR="004B70BD">
        <w:rPr>
          <w:rFonts w:asciiTheme="minorEastAsia" w:eastAsiaTheme="minorEastAsia" w:hAnsiTheme="minorEastAsia" w:cs="仿宋" w:hint="eastAsia"/>
          <w:color w:val="000000" w:themeColor="text1"/>
          <w:sz w:val="28"/>
          <w:szCs w:val="28"/>
        </w:rPr>
        <w:t>日</w:t>
      </w:r>
      <w:r w:rsidRPr="00E03C92">
        <w:rPr>
          <w:rFonts w:asciiTheme="minorEastAsia" w:eastAsiaTheme="minorEastAsia" w:hAnsiTheme="minorEastAsia" w:cs="仿宋" w:hint="eastAsia"/>
          <w:color w:val="000000" w:themeColor="text1"/>
          <w:sz w:val="28"/>
          <w:szCs w:val="28"/>
        </w:rPr>
        <w:t>下班前将</w:t>
      </w:r>
      <w:r w:rsidRPr="00E03C92">
        <w:rPr>
          <w:rFonts w:asciiTheme="minorEastAsia" w:eastAsiaTheme="minorEastAsia" w:hAnsiTheme="minorEastAsia" w:cs="仿宋" w:hint="eastAsia"/>
          <w:b/>
          <w:color w:val="000000" w:themeColor="text1"/>
          <w:sz w:val="28"/>
          <w:szCs w:val="28"/>
        </w:rPr>
        <w:t>答题人姓名（附件</w:t>
      </w:r>
      <w:r w:rsidR="00175866">
        <w:rPr>
          <w:rFonts w:asciiTheme="minorEastAsia" w:eastAsiaTheme="minorEastAsia" w:hAnsiTheme="minorEastAsia" w:cs="仿宋"/>
          <w:b/>
          <w:color w:val="000000" w:themeColor="text1"/>
          <w:sz w:val="28"/>
          <w:szCs w:val="28"/>
        </w:rPr>
        <w:t>3</w:t>
      </w:r>
      <w:r w:rsidRPr="00E03C92">
        <w:rPr>
          <w:rFonts w:asciiTheme="minorEastAsia" w:eastAsiaTheme="minorEastAsia" w:hAnsiTheme="minorEastAsia" w:cs="仿宋" w:hint="eastAsia"/>
          <w:b/>
          <w:color w:val="000000" w:themeColor="text1"/>
          <w:sz w:val="28"/>
          <w:szCs w:val="28"/>
        </w:rPr>
        <w:t>）</w:t>
      </w:r>
      <w:r w:rsidR="00E03C92" w:rsidRPr="00E03C92">
        <w:rPr>
          <w:rFonts w:asciiTheme="minorEastAsia" w:eastAsiaTheme="minorEastAsia" w:hAnsiTheme="minorEastAsia" w:cs="仿宋" w:hint="eastAsia"/>
          <w:b/>
          <w:color w:val="000000" w:themeColor="text1"/>
          <w:sz w:val="28"/>
          <w:szCs w:val="28"/>
        </w:rPr>
        <w:t>和答题截图</w:t>
      </w:r>
      <w:r w:rsidR="00E03C92">
        <w:rPr>
          <w:rFonts w:asciiTheme="minorEastAsia" w:eastAsiaTheme="minorEastAsia" w:hAnsiTheme="minorEastAsia" w:cs="仿宋" w:hint="eastAsia"/>
          <w:b/>
          <w:color w:val="000000" w:themeColor="text1"/>
          <w:sz w:val="28"/>
          <w:szCs w:val="28"/>
        </w:rPr>
        <w:t>（以答题人名字命名）</w:t>
      </w:r>
      <w:r w:rsidR="008D58B8">
        <w:rPr>
          <w:rFonts w:asciiTheme="minorEastAsia" w:eastAsiaTheme="minorEastAsia" w:hAnsiTheme="minorEastAsia" w:cs="仿宋" w:hint="eastAsia"/>
          <w:b/>
          <w:color w:val="000000" w:themeColor="text1"/>
          <w:sz w:val="28"/>
          <w:szCs w:val="28"/>
        </w:rPr>
        <w:t>通过办公网</w:t>
      </w:r>
      <w:r w:rsidRPr="00E03C92">
        <w:rPr>
          <w:rFonts w:asciiTheme="minorEastAsia" w:eastAsiaTheme="minorEastAsia" w:hAnsiTheme="minorEastAsia" w:cs="仿宋" w:hint="eastAsia"/>
          <w:color w:val="000000" w:themeColor="text1"/>
          <w:sz w:val="28"/>
          <w:szCs w:val="28"/>
        </w:rPr>
        <w:t>上报宣传部。</w:t>
      </w:r>
    </w:p>
    <w:p w:rsidR="00CD6BF0" w:rsidRPr="00E03C92" w:rsidRDefault="00CD6BF0" w:rsidP="00E03C92">
      <w:pPr>
        <w:spacing w:line="600" w:lineRule="exact"/>
        <w:ind w:firstLineChars="200" w:firstLine="560"/>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color w:val="000000" w:themeColor="text1"/>
          <w:sz w:val="28"/>
          <w:szCs w:val="28"/>
        </w:rPr>
        <w:t>联系人</w:t>
      </w:r>
      <w:r w:rsidRPr="00E03C92">
        <w:rPr>
          <w:rFonts w:asciiTheme="minorEastAsia" w:eastAsiaTheme="minorEastAsia" w:hAnsiTheme="minorEastAsia" w:cs="仿宋" w:hint="eastAsia"/>
          <w:color w:val="000000" w:themeColor="text1"/>
          <w:sz w:val="28"/>
          <w:szCs w:val="28"/>
        </w:rPr>
        <w:t>：</w:t>
      </w:r>
      <w:r w:rsidR="009B070C">
        <w:rPr>
          <w:rFonts w:asciiTheme="minorEastAsia" w:eastAsiaTheme="minorEastAsia" w:hAnsiTheme="minorEastAsia" w:cs="仿宋" w:hint="eastAsia"/>
          <w:color w:val="000000" w:themeColor="text1"/>
          <w:sz w:val="28"/>
          <w:szCs w:val="28"/>
        </w:rPr>
        <w:t>陈思</w:t>
      </w:r>
      <w:r w:rsidRPr="00E03C92">
        <w:rPr>
          <w:rFonts w:asciiTheme="minorEastAsia" w:eastAsiaTheme="minorEastAsia" w:hAnsiTheme="minorEastAsia" w:cs="仿宋" w:hint="eastAsia"/>
          <w:color w:val="000000" w:themeColor="text1"/>
          <w:sz w:val="28"/>
          <w:szCs w:val="28"/>
        </w:rPr>
        <w:t xml:space="preserve">    联系电话：85356068</w:t>
      </w:r>
    </w:p>
    <w:p w:rsidR="00CD6BF0" w:rsidRPr="00E03C92" w:rsidRDefault="00CD6BF0" w:rsidP="00E03C92">
      <w:pPr>
        <w:spacing w:line="600" w:lineRule="exact"/>
        <w:ind w:firstLineChars="200" w:firstLine="560"/>
        <w:jc w:val="right"/>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color w:val="000000" w:themeColor="text1"/>
          <w:sz w:val="28"/>
          <w:szCs w:val="28"/>
        </w:rPr>
        <w:t>党委宣传部</w:t>
      </w:r>
    </w:p>
    <w:p w:rsidR="00CD6BF0" w:rsidRPr="00E03C92" w:rsidRDefault="00CD6BF0" w:rsidP="00E03C92">
      <w:pPr>
        <w:spacing w:line="600" w:lineRule="exact"/>
        <w:ind w:firstLineChars="200" w:firstLine="560"/>
        <w:jc w:val="right"/>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hint="eastAsia"/>
          <w:color w:val="000000" w:themeColor="text1"/>
          <w:sz w:val="28"/>
          <w:szCs w:val="28"/>
        </w:rPr>
        <w:t>201</w:t>
      </w:r>
      <w:r w:rsidR="00E07F37">
        <w:rPr>
          <w:rFonts w:asciiTheme="minorEastAsia" w:eastAsiaTheme="minorEastAsia" w:hAnsiTheme="minorEastAsia" w:cs="仿宋"/>
          <w:color w:val="000000" w:themeColor="text1"/>
          <w:sz w:val="28"/>
          <w:szCs w:val="28"/>
        </w:rPr>
        <w:t>9</w:t>
      </w:r>
      <w:r w:rsidRPr="00E03C92">
        <w:rPr>
          <w:rFonts w:asciiTheme="minorEastAsia" w:eastAsiaTheme="minorEastAsia" w:hAnsiTheme="minorEastAsia" w:cs="仿宋" w:hint="eastAsia"/>
          <w:color w:val="000000" w:themeColor="text1"/>
          <w:sz w:val="28"/>
          <w:szCs w:val="28"/>
        </w:rPr>
        <w:t>年</w:t>
      </w:r>
      <w:r w:rsidR="00E07F37">
        <w:rPr>
          <w:rFonts w:asciiTheme="minorEastAsia" w:eastAsiaTheme="minorEastAsia" w:hAnsiTheme="minorEastAsia" w:cs="仿宋"/>
          <w:color w:val="000000" w:themeColor="text1"/>
          <w:sz w:val="28"/>
          <w:szCs w:val="28"/>
        </w:rPr>
        <w:t>3</w:t>
      </w:r>
      <w:r w:rsidRPr="00E03C92">
        <w:rPr>
          <w:rFonts w:asciiTheme="minorEastAsia" w:eastAsiaTheme="minorEastAsia" w:hAnsiTheme="minorEastAsia" w:cs="仿宋" w:hint="eastAsia"/>
          <w:color w:val="000000" w:themeColor="text1"/>
          <w:sz w:val="28"/>
          <w:szCs w:val="28"/>
        </w:rPr>
        <w:t>月</w:t>
      </w:r>
      <w:r w:rsidR="00E07F37">
        <w:rPr>
          <w:rFonts w:asciiTheme="minorEastAsia" w:eastAsiaTheme="minorEastAsia" w:hAnsiTheme="minorEastAsia" w:cs="仿宋"/>
          <w:color w:val="000000" w:themeColor="text1"/>
          <w:sz w:val="28"/>
          <w:szCs w:val="28"/>
        </w:rPr>
        <w:t>29</w:t>
      </w:r>
      <w:r w:rsidRPr="00E03C92">
        <w:rPr>
          <w:rFonts w:asciiTheme="minorEastAsia" w:eastAsiaTheme="minorEastAsia" w:hAnsiTheme="minorEastAsia" w:cs="仿宋" w:hint="eastAsia"/>
          <w:color w:val="000000" w:themeColor="text1"/>
          <w:sz w:val="28"/>
          <w:szCs w:val="28"/>
        </w:rPr>
        <w:t>日</w:t>
      </w:r>
    </w:p>
    <w:p w:rsidR="00CD6BF0" w:rsidRPr="00E03C92" w:rsidRDefault="00CD6BF0" w:rsidP="00E03C92">
      <w:pPr>
        <w:spacing w:line="600" w:lineRule="exact"/>
        <w:ind w:firstLineChars="200" w:firstLine="560"/>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color w:val="000000" w:themeColor="text1"/>
          <w:sz w:val="28"/>
          <w:szCs w:val="28"/>
        </w:rPr>
        <w:t>附件</w:t>
      </w:r>
      <w:r w:rsidRPr="00E03C92">
        <w:rPr>
          <w:rFonts w:asciiTheme="minorEastAsia" w:eastAsiaTheme="minorEastAsia" w:hAnsiTheme="minorEastAsia" w:cs="仿宋" w:hint="eastAsia"/>
          <w:color w:val="000000" w:themeColor="text1"/>
          <w:sz w:val="28"/>
          <w:szCs w:val="28"/>
        </w:rPr>
        <w:t>1：微信答题方法</w:t>
      </w:r>
    </w:p>
    <w:p w:rsidR="00CD6BF0" w:rsidRPr="00E03C92" w:rsidRDefault="00CD6BF0" w:rsidP="00E03C92">
      <w:pPr>
        <w:spacing w:line="600" w:lineRule="exact"/>
        <w:ind w:firstLineChars="200" w:firstLine="560"/>
        <w:rPr>
          <w:rFonts w:asciiTheme="minorEastAsia" w:eastAsiaTheme="minorEastAsia" w:hAnsiTheme="minorEastAsia" w:cs="仿宋"/>
          <w:color w:val="000000" w:themeColor="text1"/>
          <w:sz w:val="28"/>
          <w:szCs w:val="28"/>
        </w:rPr>
      </w:pPr>
      <w:r w:rsidRPr="00E03C92">
        <w:rPr>
          <w:rFonts w:asciiTheme="minorEastAsia" w:eastAsiaTheme="minorEastAsia" w:hAnsiTheme="minorEastAsia" w:cs="仿宋"/>
          <w:color w:val="000000" w:themeColor="text1"/>
          <w:sz w:val="28"/>
          <w:szCs w:val="28"/>
        </w:rPr>
        <w:t>附件</w:t>
      </w:r>
      <w:r w:rsidRPr="00E03C92">
        <w:rPr>
          <w:rFonts w:asciiTheme="minorEastAsia" w:eastAsiaTheme="minorEastAsia" w:hAnsiTheme="minorEastAsia" w:cs="仿宋" w:hint="eastAsia"/>
          <w:color w:val="000000" w:themeColor="text1"/>
          <w:sz w:val="28"/>
          <w:szCs w:val="28"/>
        </w:rPr>
        <w:t>2：</w:t>
      </w:r>
      <w:r w:rsidR="00FA0ADD" w:rsidRPr="00175866">
        <w:rPr>
          <w:rFonts w:asciiTheme="minorEastAsia" w:eastAsiaTheme="minorEastAsia" w:hAnsiTheme="minorEastAsia" w:cs="仿宋" w:hint="eastAsia"/>
          <w:color w:val="000000" w:themeColor="text1"/>
          <w:sz w:val="28"/>
          <w:szCs w:val="28"/>
        </w:rPr>
        <w:t>题目答案解析</w:t>
      </w:r>
    </w:p>
    <w:p w:rsidR="00CD6BF0" w:rsidRPr="00E03C92" w:rsidRDefault="00FA0ADD" w:rsidP="00FA0ADD">
      <w:pPr>
        <w:widowControl/>
        <w:ind w:firstLineChars="200" w:firstLine="560"/>
        <w:jc w:val="left"/>
        <w:rPr>
          <w:rFonts w:asciiTheme="minorEastAsia" w:eastAsiaTheme="minorEastAsia" w:hAnsiTheme="minorEastAsia" w:cs="仿宋"/>
          <w:color w:val="000000" w:themeColor="text1"/>
          <w:sz w:val="28"/>
          <w:szCs w:val="28"/>
        </w:rPr>
      </w:pPr>
      <w:r w:rsidRPr="00FA0ADD">
        <w:rPr>
          <w:rFonts w:asciiTheme="minorEastAsia" w:eastAsiaTheme="minorEastAsia" w:hAnsiTheme="minorEastAsia" w:cs="仿宋" w:hint="eastAsia"/>
          <w:color w:val="000000" w:themeColor="text1"/>
          <w:sz w:val="28"/>
          <w:szCs w:val="28"/>
        </w:rPr>
        <w:t>附件</w:t>
      </w:r>
      <w:r>
        <w:rPr>
          <w:rFonts w:asciiTheme="minorEastAsia" w:eastAsiaTheme="minorEastAsia" w:hAnsiTheme="minorEastAsia" w:cs="仿宋"/>
          <w:color w:val="000000" w:themeColor="text1"/>
          <w:sz w:val="28"/>
          <w:szCs w:val="28"/>
        </w:rPr>
        <w:t>3</w:t>
      </w:r>
      <w:r w:rsidRPr="00FA0ADD">
        <w:rPr>
          <w:rFonts w:asciiTheme="minorEastAsia" w:eastAsiaTheme="minorEastAsia" w:hAnsiTheme="minorEastAsia" w:cs="仿宋" w:hint="eastAsia"/>
          <w:color w:val="000000" w:themeColor="text1"/>
          <w:sz w:val="28"/>
          <w:szCs w:val="28"/>
        </w:rPr>
        <w:t>：各单位参加手机微信答题党员干部名单</w:t>
      </w:r>
    </w:p>
    <w:p w:rsidR="001D2F71" w:rsidRDefault="00866ACA">
      <w:pPr>
        <w:ind w:right="320"/>
        <w:rPr>
          <w:rFonts w:ascii="宋体" w:eastAsia="黑体" w:hAnsi="宋体"/>
          <w:sz w:val="32"/>
          <w:szCs w:val="32"/>
        </w:rPr>
      </w:pPr>
      <w:r>
        <w:rPr>
          <w:rFonts w:ascii="宋体" w:eastAsia="黑体" w:hAnsi="宋体"/>
          <w:sz w:val="32"/>
          <w:szCs w:val="32"/>
        </w:rPr>
        <w:lastRenderedPageBreak/>
        <w:t>附件</w:t>
      </w:r>
      <w:r>
        <w:rPr>
          <w:rFonts w:ascii="宋体" w:eastAsia="黑体" w:hAnsi="宋体"/>
          <w:sz w:val="32"/>
          <w:szCs w:val="32"/>
        </w:rPr>
        <w:t>1</w:t>
      </w:r>
      <w:r>
        <w:rPr>
          <w:rFonts w:ascii="宋体" w:eastAsia="黑体" w:hAnsi="宋体"/>
          <w:sz w:val="32"/>
          <w:szCs w:val="32"/>
        </w:rPr>
        <w:t>：</w:t>
      </w:r>
    </w:p>
    <w:p w:rsidR="001D2F71" w:rsidRDefault="00866ACA">
      <w:pPr>
        <w:jc w:val="center"/>
        <w:rPr>
          <w:rFonts w:ascii="宋体" w:eastAsia="方正小标宋简体" w:hAnsi="宋体"/>
          <w:sz w:val="44"/>
          <w:szCs w:val="44"/>
        </w:rPr>
      </w:pPr>
      <w:r>
        <w:rPr>
          <w:rFonts w:ascii="宋体" w:eastAsia="方正小标宋简体" w:hAnsi="宋体" w:cs="黑体" w:hint="eastAsia"/>
          <w:sz w:val="44"/>
          <w:szCs w:val="44"/>
        </w:rPr>
        <w:t>微信答题</w:t>
      </w:r>
      <w:r w:rsidR="00E03C92">
        <w:rPr>
          <w:rFonts w:ascii="宋体" w:eastAsia="方正小标宋简体" w:hAnsi="宋体" w:cs="黑体" w:hint="eastAsia"/>
          <w:sz w:val="44"/>
          <w:szCs w:val="44"/>
        </w:rPr>
        <w:t>方法</w:t>
      </w:r>
    </w:p>
    <w:p w:rsidR="001D2F71" w:rsidRDefault="001D2F71">
      <w:pPr>
        <w:jc w:val="center"/>
        <w:rPr>
          <w:rFonts w:ascii="宋体" w:eastAsia="黑体" w:hAnsi="宋体" w:cs="黑体"/>
          <w:sz w:val="24"/>
        </w:rPr>
      </w:pPr>
    </w:p>
    <w:p w:rsidR="001D2F71" w:rsidRDefault="00866ACA">
      <w:pPr>
        <w:ind w:firstLineChars="221" w:firstLine="707"/>
        <w:rPr>
          <w:rFonts w:ascii="宋体" w:eastAsia="黑体" w:hAnsi="宋体"/>
          <w:sz w:val="24"/>
        </w:rPr>
      </w:pPr>
      <w:r>
        <w:rPr>
          <w:rFonts w:ascii="宋体" w:eastAsia="黑体" w:hAnsi="宋体" w:cs="黑体" w:hint="eastAsia"/>
          <w:sz w:val="32"/>
          <w:szCs w:val="32"/>
        </w:rPr>
        <w:t>一、扫描二维码或搜索“天津党务通”，关注天津党务通公众号后，</w:t>
      </w:r>
      <w:r w:rsidR="008F367A">
        <w:rPr>
          <w:rFonts w:ascii="宋体" w:eastAsia="黑体" w:hAnsi="宋体" w:cs="黑体" w:hint="eastAsia"/>
          <w:sz w:val="32"/>
          <w:szCs w:val="32"/>
        </w:rPr>
        <w:t>选择“</w:t>
      </w:r>
      <w:r w:rsidR="009C44D3">
        <w:rPr>
          <w:rFonts w:ascii="宋体" w:eastAsia="黑体" w:hAnsi="宋体" w:cs="黑体" w:hint="eastAsia"/>
          <w:sz w:val="32"/>
          <w:szCs w:val="32"/>
        </w:rPr>
        <w:t>粉丝互动</w:t>
      </w:r>
      <w:r w:rsidR="008F367A">
        <w:rPr>
          <w:rFonts w:ascii="宋体" w:eastAsia="黑体" w:hAnsi="宋体" w:cs="黑体" w:hint="eastAsia"/>
          <w:sz w:val="32"/>
          <w:szCs w:val="32"/>
        </w:rPr>
        <w:t>”</w:t>
      </w:r>
      <w:r w:rsidR="008F367A">
        <w:rPr>
          <w:rFonts w:ascii="宋体" w:eastAsia="黑体" w:hAnsi="宋体" w:cs="黑体" w:hint="eastAsia"/>
          <w:sz w:val="32"/>
          <w:szCs w:val="32"/>
        </w:rPr>
        <w:t>-</w:t>
      </w:r>
      <w:r w:rsidR="008F367A">
        <w:rPr>
          <w:rFonts w:ascii="宋体" w:eastAsia="黑体" w:hAnsi="宋体" w:cs="黑体" w:hint="eastAsia"/>
          <w:sz w:val="32"/>
          <w:szCs w:val="32"/>
        </w:rPr>
        <w:t>“</w:t>
      </w:r>
      <w:r w:rsidR="009C44D3">
        <w:rPr>
          <w:rFonts w:ascii="宋体" w:eastAsia="黑体" w:hAnsi="宋体" w:cs="黑体" w:hint="eastAsia"/>
          <w:sz w:val="32"/>
          <w:szCs w:val="32"/>
        </w:rPr>
        <w:t>知识竞答</w:t>
      </w:r>
      <w:r w:rsidR="008F367A">
        <w:rPr>
          <w:rFonts w:ascii="宋体" w:eastAsia="黑体" w:hAnsi="宋体" w:cs="黑体" w:hint="eastAsia"/>
          <w:sz w:val="32"/>
          <w:szCs w:val="32"/>
        </w:rPr>
        <w:t>”</w:t>
      </w:r>
      <w:r>
        <w:rPr>
          <w:rFonts w:ascii="宋体" w:eastAsia="黑体" w:hAnsi="宋体" w:cs="黑体" w:hint="eastAsia"/>
          <w:sz w:val="32"/>
          <w:szCs w:val="32"/>
        </w:rPr>
        <w:t>参与答题。</w:t>
      </w:r>
    </w:p>
    <w:p w:rsidR="001D2F71" w:rsidRDefault="001D2F71">
      <w:pPr>
        <w:ind w:firstLineChars="945" w:firstLine="2268"/>
        <w:rPr>
          <w:rFonts w:ascii="宋体" w:eastAsia="黑体" w:hAnsi="宋体" w:cs="黑体"/>
          <w:sz w:val="24"/>
        </w:rPr>
      </w:pPr>
    </w:p>
    <w:p w:rsidR="001D2F71" w:rsidRDefault="001D2F71">
      <w:pPr>
        <w:ind w:firstLineChars="945" w:firstLine="2268"/>
        <w:rPr>
          <w:rFonts w:ascii="宋体" w:eastAsia="黑体" w:hAnsi="宋体" w:cs="黑体"/>
          <w:sz w:val="24"/>
        </w:rPr>
      </w:pPr>
    </w:p>
    <w:p w:rsidR="001D2F71" w:rsidRDefault="009C44D3" w:rsidP="009C44D3">
      <w:pPr>
        <w:ind w:firstLineChars="945" w:firstLine="1984"/>
        <w:jc w:val="center"/>
        <w:rPr>
          <w:rFonts w:ascii="宋体" w:eastAsia="黑体" w:hAnsi="宋体" w:cs="黑体"/>
          <w:sz w:val="24"/>
        </w:rPr>
      </w:pPr>
      <w:r>
        <w:rPr>
          <w:rFonts w:ascii="宋体" w:hAnsi="宋体"/>
          <w:noProof/>
        </w:rPr>
        <w:drawing>
          <wp:anchor distT="0" distB="0" distL="114300" distR="114300" simplePos="0" relativeHeight="251633664" behindDoc="0" locked="0" layoutInCell="1" allowOverlap="1">
            <wp:simplePos x="0" y="0"/>
            <wp:positionH relativeFrom="column">
              <wp:posOffset>3083791</wp:posOffset>
            </wp:positionH>
            <wp:positionV relativeFrom="paragraph">
              <wp:posOffset>290830</wp:posOffset>
            </wp:positionV>
            <wp:extent cx="2452370" cy="509587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2370" cy="5095875"/>
                    </a:xfrm>
                    <a:prstGeom prst="rect">
                      <a:avLst/>
                    </a:prstGeom>
                  </pic:spPr>
                </pic:pic>
              </a:graphicData>
            </a:graphic>
          </wp:anchor>
        </w:drawing>
      </w:r>
      <w:r w:rsidR="00866ACA">
        <w:rPr>
          <w:rFonts w:ascii="宋体" w:hAnsi="宋体"/>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131445</wp:posOffset>
            </wp:positionV>
            <wp:extent cx="2276475" cy="2276475"/>
            <wp:effectExtent l="1905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srcRect/>
                    <a:stretch>
                      <a:fillRect/>
                    </a:stretch>
                  </pic:blipFill>
                  <pic:spPr>
                    <a:xfrm>
                      <a:off x="0" y="0"/>
                      <a:ext cx="2276475" cy="2276475"/>
                    </a:xfrm>
                    <a:prstGeom prst="rect">
                      <a:avLst/>
                    </a:prstGeom>
                    <a:noFill/>
                    <a:ln w="9525">
                      <a:noFill/>
                      <a:miter lim="800000"/>
                      <a:headEnd/>
                      <a:tailEnd/>
                    </a:ln>
                  </pic:spPr>
                </pic:pic>
              </a:graphicData>
            </a:graphic>
          </wp:anchor>
        </w:drawing>
      </w:r>
    </w:p>
    <w:p w:rsidR="001D2F71" w:rsidRDefault="001D2F71">
      <w:pPr>
        <w:ind w:firstLineChars="945" w:firstLine="2268"/>
        <w:rPr>
          <w:rFonts w:ascii="宋体" w:eastAsia="黑体" w:hAnsi="宋体" w:cs="黑体"/>
          <w:sz w:val="24"/>
        </w:rPr>
      </w:pPr>
    </w:p>
    <w:p w:rsidR="001D2F71" w:rsidRDefault="001D2F71">
      <w:pPr>
        <w:ind w:firstLineChars="945" w:firstLine="2268"/>
        <w:rPr>
          <w:rFonts w:ascii="宋体" w:eastAsia="黑体" w:hAnsi="宋体" w:cs="黑体"/>
          <w:sz w:val="24"/>
        </w:rPr>
      </w:pPr>
    </w:p>
    <w:p w:rsidR="009C44D3" w:rsidRPr="009C44D3" w:rsidRDefault="009C44D3" w:rsidP="009C44D3">
      <w:pPr>
        <w:ind w:firstLineChars="200" w:firstLine="640"/>
        <w:rPr>
          <w:rFonts w:ascii="宋体" w:eastAsia="仿宋" w:hAnsi="宋体"/>
          <w:sz w:val="32"/>
          <w:szCs w:val="32"/>
        </w:rPr>
      </w:pPr>
      <w:r w:rsidRPr="009C44D3">
        <w:rPr>
          <w:rFonts w:ascii="宋体" w:eastAsia="仿宋" w:hAnsi="宋体" w:hint="eastAsia"/>
          <w:sz w:val="32"/>
          <w:szCs w:val="32"/>
        </w:rPr>
        <w:lastRenderedPageBreak/>
        <w:t>选择屏幕中间指纹按钮参与答题。</w:t>
      </w:r>
    </w:p>
    <w:p w:rsidR="001D2F71" w:rsidRDefault="009C44D3" w:rsidP="009C44D3">
      <w:pPr>
        <w:rPr>
          <w:rFonts w:ascii="宋体" w:eastAsia="黑体" w:hAnsi="宋体" w:cs="黑体"/>
          <w:sz w:val="24"/>
        </w:rPr>
      </w:pPr>
      <w:r>
        <w:rPr>
          <w:rFonts w:ascii="宋体" w:eastAsia="黑体" w:hAnsi="宋体" w:cs="黑体" w:hint="eastAsia"/>
          <w:noProof/>
          <w:sz w:val="24"/>
        </w:rPr>
        <w:drawing>
          <wp:anchor distT="0" distB="0" distL="114300" distR="114300" simplePos="0" relativeHeight="251636736" behindDoc="0" locked="0" layoutInCell="1" allowOverlap="1">
            <wp:simplePos x="0" y="0"/>
            <wp:positionH relativeFrom="column">
              <wp:posOffset>2926715</wp:posOffset>
            </wp:positionH>
            <wp:positionV relativeFrom="paragraph">
              <wp:posOffset>98425</wp:posOffset>
            </wp:positionV>
            <wp:extent cx="2333625" cy="484886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484886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黑体" w:hAnsi="宋体" w:cs="黑体" w:hint="eastAsia"/>
          <w:noProof/>
          <w:sz w:val="24"/>
        </w:rPr>
        <w:drawing>
          <wp:anchor distT="0" distB="0" distL="114300" distR="114300" simplePos="0" relativeHeight="251638784" behindDoc="0" locked="0" layoutInCell="1" allowOverlap="1">
            <wp:simplePos x="0" y="0"/>
            <wp:positionH relativeFrom="column">
              <wp:posOffset>-923</wp:posOffset>
            </wp:positionH>
            <wp:positionV relativeFrom="paragraph">
              <wp:posOffset>67079</wp:posOffset>
            </wp:positionV>
            <wp:extent cx="2346960" cy="48768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6960" cy="4876800"/>
                    </a:xfrm>
                    <a:prstGeom prst="rect">
                      <a:avLst/>
                    </a:prstGeom>
                  </pic:spPr>
                </pic:pic>
              </a:graphicData>
            </a:graphic>
          </wp:anchor>
        </w:drawing>
      </w:r>
    </w:p>
    <w:p w:rsidR="001D2F71" w:rsidRDefault="00866ACA">
      <w:pPr>
        <w:ind w:firstLineChars="221" w:firstLine="530"/>
        <w:rPr>
          <w:rFonts w:ascii="宋体" w:eastAsia="黑体" w:hAnsi="宋体" w:cs="黑体"/>
          <w:sz w:val="32"/>
          <w:szCs w:val="32"/>
        </w:rPr>
      </w:pPr>
      <w:r>
        <w:rPr>
          <w:rFonts w:ascii="宋体" w:eastAsia="黑体" w:hAnsi="宋体" w:cs="黑体"/>
          <w:sz w:val="24"/>
        </w:rPr>
        <w:br w:type="page"/>
      </w:r>
      <w:r>
        <w:rPr>
          <w:rFonts w:ascii="宋体" w:eastAsia="黑体" w:hAnsi="宋体" w:cs="黑体" w:hint="eastAsia"/>
          <w:sz w:val="32"/>
          <w:szCs w:val="32"/>
        </w:rPr>
        <w:lastRenderedPageBreak/>
        <w:t>二、答题步骤：</w:t>
      </w:r>
    </w:p>
    <w:p w:rsidR="008F367A" w:rsidRPr="008F367A" w:rsidRDefault="00866ACA" w:rsidP="009C44D3">
      <w:pPr>
        <w:ind w:firstLineChars="200" w:firstLine="640"/>
        <w:rPr>
          <w:rFonts w:ascii="宋体" w:eastAsia="仿宋" w:hAnsi="宋体"/>
          <w:sz w:val="32"/>
          <w:szCs w:val="32"/>
        </w:rPr>
      </w:pPr>
      <w:r>
        <w:rPr>
          <w:rFonts w:ascii="宋体" w:eastAsia="仿宋" w:hAnsi="宋体"/>
          <w:sz w:val="32"/>
          <w:szCs w:val="32"/>
        </w:rPr>
        <w:t>1</w:t>
      </w:r>
      <w:r>
        <w:rPr>
          <w:rFonts w:ascii="宋体" w:eastAsia="仿宋" w:hAnsi="宋体" w:hint="eastAsia"/>
          <w:sz w:val="32"/>
          <w:szCs w:val="32"/>
        </w:rPr>
        <w:t xml:space="preserve">. </w:t>
      </w:r>
      <w:r w:rsidR="008F367A">
        <w:rPr>
          <w:rFonts w:ascii="宋体" w:eastAsia="仿宋" w:hAnsi="宋体" w:hint="eastAsia"/>
          <w:sz w:val="32"/>
          <w:szCs w:val="32"/>
        </w:rPr>
        <w:t>答题者填写真实个人信息，选择好所属</w:t>
      </w:r>
      <w:r>
        <w:rPr>
          <w:rFonts w:ascii="宋体" w:eastAsia="仿宋" w:hAnsi="宋体" w:hint="eastAsia"/>
          <w:sz w:val="32"/>
          <w:szCs w:val="32"/>
        </w:rPr>
        <w:t>系统</w:t>
      </w:r>
      <w:r w:rsidR="008F367A">
        <w:rPr>
          <w:rFonts w:ascii="宋体" w:eastAsia="仿宋" w:hAnsi="宋体" w:hint="eastAsia"/>
          <w:sz w:val="32"/>
          <w:szCs w:val="32"/>
        </w:rPr>
        <w:t>。</w:t>
      </w:r>
    </w:p>
    <w:p w:rsidR="001D2F71" w:rsidRPr="008F367A" w:rsidRDefault="009C44D3" w:rsidP="008F367A">
      <w:pPr>
        <w:jc w:val="center"/>
        <w:rPr>
          <w:rFonts w:ascii="宋体" w:hAnsi="宋体"/>
        </w:rPr>
      </w:pPr>
      <w:r>
        <w:rPr>
          <w:rFonts w:ascii="宋体" w:hAnsi="宋体"/>
          <w:noProof/>
        </w:rPr>
        <w:drawing>
          <wp:inline distT="0" distB="0" distL="0" distR="0">
            <wp:extent cx="2760586" cy="573578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3894" cy="5742655"/>
                    </a:xfrm>
                    <a:prstGeom prst="rect">
                      <a:avLst/>
                    </a:prstGeom>
                  </pic:spPr>
                </pic:pic>
              </a:graphicData>
            </a:graphic>
          </wp:inline>
        </w:drawing>
      </w:r>
    </w:p>
    <w:p w:rsidR="008F367A" w:rsidRDefault="008F367A">
      <w:pPr>
        <w:ind w:firstLineChars="200" w:firstLine="640"/>
        <w:rPr>
          <w:rFonts w:ascii="宋体" w:eastAsia="仿宋" w:hAnsi="宋体"/>
          <w:sz w:val="32"/>
          <w:szCs w:val="32"/>
        </w:rPr>
      </w:pPr>
    </w:p>
    <w:p w:rsidR="009C44D3" w:rsidRDefault="009C44D3">
      <w:pPr>
        <w:ind w:firstLineChars="200" w:firstLine="640"/>
        <w:rPr>
          <w:rFonts w:ascii="宋体" w:eastAsia="仿宋" w:hAnsi="宋体"/>
          <w:sz w:val="32"/>
          <w:szCs w:val="32"/>
        </w:rPr>
      </w:pPr>
    </w:p>
    <w:p w:rsidR="009C44D3" w:rsidRDefault="009C44D3">
      <w:pPr>
        <w:ind w:firstLineChars="200" w:firstLine="640"/>
        <w:rPr>
          <w:rFonts w:ascii="宋体" w:eastAsia="仿宋" w:hAnsi="宋体"/>
          <w:sz w:val="32"/>
          <w:szCs w:val="32"/>
        </w:rPr>
      </w:pPr>
    </w:p>
    <w:p w:rsidR="009C44D3" w:rsidRDefault="009C44D3">
      <w:pPr>
        <w:ind w:firstLineChars="200" w:firstLine="640"/>
        <w:rPr>
          <w:rFonts w:ascii="宋体" w:eastAsia="仿宋" w:hAnsi="宋体"/>
          <w:sz w:val="32"/>
          <w:szCs w:val="32"/>
        </w:rPr>
      </w:pPr>
    </w:p>
    <w:p w:rsidR="001D2F71" w:rsidRDefault="00866ACA">
      <w:pPr>
        <w:ind w:firstLineChars="200" w:firstLine="640"/>
        <w:rPr>
          <w:rFonts w:ascii="宋体" w:eastAsia="仿宋" w:hAnsi="宋体"/>
          <w:sz w:val="32"/>
          <w:szCs w:val="32"/>
        </w:rPr>
      </w:pPr>
      <w:r>
        <w:rPr>
          <w:rFonts w:ascii="宋体" w:eastAsia="仿宋" w:hAnsi="宋体"/>
          <w:sz w:val="32"/>
          <w:szCs w:val="32"/>
        </w:rPr>
        <w:lastRenderedPageBreak/>
        <w:t>2</w:t>
      </w:r>
      <w:r>
        <w:rPr>
          <w:rFonts w:ascii="宋体" w:eastAsia="仿宋" w:hAnsi="宋体" w:hint="eastAsia"/>
          <w:sz w:val="32"/>
          <w:szCs w:val="32"/>
        </w:rPr>
        <w:t xml:space="preserve">. </w:t>
      </w:r>
      <w:r>
        <w:rPr>
          <w:rFonts w:ascii="宋体" w:eastAsia="仿宋" w:hAnsi="宋体" w:hint="eastAsia"/>
          <w:sz w:val="32"/>
          <w:szCs w:val="32"/>
        </w:rPr>
        <w:t>直接在手机屏幕上点选答案即可</w:t>
      </w:r>
    </w:p>
    <w:p w:rsidR="001D2F71" w:rsidRDefault="00866ACA">
      <w:pPr>
        <w:ind w:firstLineChars="200" w:firstLine="640"/>
        <w:rPr>
          <w:rFonts w:ascii="宋体" w:eastAsia="仿宋" w:hAnsi="宋体"/>
          <w:sz w:val="32"/>
          <w:szCs w:val="32"/>
        </w:rPr>
      </w:pPr>
      <w:r>
        <w:rPr>
          <w:rFonts w:ascii="宋体" w:eastAsia="仿宋" w:hAnsi="宋体" w:hint="eastAsia"/>
          <w:sz w:val="32"/>
          <w:szCs w:val="32"/>
        </w:rPr>
        <w:t>单选题，每次随机从题库中抽取</w:t>
      </w:r>
      <w:r w:rsidR="009C44D3">
        <w:rPr>
          <w:rFonts w:ascii="宋体" w:eastAsia="仿宋" w:hAnsi="宋体"/>
          <w:sz w:val="32"/>
          <w:szCs w:val="32"/>
        </w:rPr>
        <w:t>10</w:t>
      </w:r>
      <w:r>
        <w:rPr>
          <w:rFonts w:ascii="宋体" w:eastAsia="仿宋" w:hAnsi="宋体" w:hint="eastAsia"/>
          <w:sz w:val="32"/>
          <w:szCs w:val="32"/>
        </w:rPr>
        <w:t>道，满分</w:t>
      </w:r>
      <w:r>
        <w:rPr>
          <w:rFonts w:ascii="宋体" w:eastAsia="仿宋" w:hAnsi="宋体" w:hint="eastAsia"/>
          <w:sz w:val="32"/>
          <w:szCs w:val="32"/>
        </w:rPr>
        <w:t>100</w:t>
      </w:r>
      <w:r>
        <w:rPr>
          <w:rFonts w:ascii="宋体" w:eastAsia="仿宋" w:hAnsi="宋体" w:hint="eastAsia"/>
          <w:sz w:val="32"/>
          <w:szCs w:val="32"/>
        </w:rPr>
        <w:t>分。支持反复答题学习。</w:t>
      </w:r>
      <w:r w:rsidR="009C44D3">
        <w:rPr>
          <w:rFonts w:ascii="宋体" w:eastAsia="仿宋" w:hAnsi="宋体" w:hint="eastAsia"/>
          <w:sz w:val="32"/>
          <w:szCs w:val="32"/>
        </w:rPr>
        <w:t>答题如获得满分即可进入抽现金红包环节。</w:t>
      </w:r>
    </w:p>
    <w:p w:rsidR="001D2F71" w:rsidRDefault="001D2F71">
      <w:pPr>
        <w:rPr>
          <w:rFonts w:ascii="宋体" w:hAnsi="宋体"/>
          <w:sz w:val="24"/>
        </w:rPr>
      </w:pPr>
    </w:p>
    <w:p w:rsidR="001D2F71" w:rsidRDefault="009C44D3">
      <w:pPr>
        <w:jc w:val="center"/>
        <w:rPr>
          <w:rFonts w:ascii="宋体" w:hAnsi="宋体"/>
        </w:rPr>
      </w:pPr>
      <w:r>
        <w:rPr>
          <w:rFonts w:ascii="宋体" w:hAnsi="宋体"/>
          <w:noProof/>
        </w:rPr>
        <w:drawing>
          <wp:anchor distT="0" distB="0" distL="114300" distR="114300" simplePos="0" relativeHeight="251683840" behindDoc="0" locked="0" layoutInCell="1" allowOverlap="1">
            <wp:simplePos x="0" y="0"/>
            <wp:positionH relativeFrom="column">
              <wp:posOffset>2956560</wp:posOffset>
            </wp:positionH>
            <wp:positionV relativeFrom="paragraph">
              <wp:posOffset>387985</wp:posOffset>
            </wp:positionV>
            <wp:extent cx="2648585" cy="5504815"/>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8585" cy="550481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noProof/>
        </w:rPr>
        <w:drawing>
          <wp:anchor distT="0" distB="0" distL="114300" distR="114300" simplePos="0" relativeHeight="251655168" behindDoc="0" locked="0" layoutInCell="1" allowOverlap="1">
            <wp:simplePos x="0" y="0"/>
            <wp:positionH relativeFrom="column">
              <wp:posOffset>1270</wp:posOffset>
            </wp:positionH>
            <wp:positionV relativeFrom="paragraph">
              <wp:posOffset>342900</wp:posOffset>
            </wp:positionV>
            <wp:extent cx="2660015" cy="5526405"/>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0015" cy="5526405"/>
                    </a:xfrm>
                    <a:prstGeom prst="rect">
                      <a:avLst/>
                    </a:prstGeom>
                  </pic:spPr>
                </pic:pic>
              </a:graphicData>
            </a:graphic>
            <wp14:sizeRelH relativeFrom="margin">
              <wp14:pctWidth>0</wp14:pctWidth>
            </wp14:sizeRelH>
            <wp14:sizeRelV relativeFrom="margin">
              <wp14:pctHeight>0</wp14:pctHeight>
            </wp14:sizeRelV>
          </wp:anchor>
        </w:drawing>
      </w:r>
    </w:p>
    <w:p w:rsidR="001D2F71" w:rsidRDefault="001D2F71">
      <w:pPr>
        <w:rPr>
          <w:rFonts w:ascii="宋体" w:hAnsi="宋体"/>
        </w:rPr>
      </w:pPr>
    </w:p>
    <w:p w:rsidR="009C44D3" w:rsidRDefault="009C44D3">
      <w:pPr>
        <w:rPr>
          <w:rFonts w:ascii="宋体" w:hAnsi="宋体"/>
        </w:rPr>
      </w:pPr>
    </w:p>
    <w:p w:rsidR="009C44D3" w:rsidRDefault="009C44D3">
      <w:pPr>
        <w:rPr>
          <w:rFonts w:ascii="宋体" w:hAnsi="宋体"/>
        </w:rPr>
      </w:pPr>
    </w:p>
    <w:p w:rsidR="009C44D3" w:rsidRDefault="009C44D3" w:rsidP="009C44D3">
      <w:pPr>
        <w:ind w:firstLineChars="200" w:firstLine="640"/>
        <w:rPr>
          <w:rFonts w:ascii="宋体" w:eastAsia="仿宋" w:hAnsi="宋体"/>
          <w:sz w:val="32"/>
          <w:szCs w:val="32"/>
        </w:rPr>
      </w:pPr>
    </w:p>
    <w:p w:rsidR="009C44D3" w:rsidRDefault="009C44D3" w:rsidP="009C44D3">
      <w:pPr>
        <w:ind w:firstLineChars="200" w:firstLine="640"/>
        <w:rPr>
          <w:rFonts w:ascii="宋体" w:eastAsia="仿宋" w:hAnsi="宋体"/>
          <w:sz w:val="32"/>
          <w:szCs w:val="32"/>
        </w:rPr>
      </w:pPr>
      <w:r>
        <w:rPr>
          <w:rFonts w:ascii="宋体" w:eastAsia="仿宋" w:hAnsi="宋体"/>
          <w:sz w:val="32"/>
          <w:szCs w:val="32"/>
        </w:rPr>
        <w:lastRenderedPageBreak/>
        <w:t>3</w:t>
      </w:r>
      <w:r>
        <w:rPr>
          <w:rFonts w:ascii="宋体" w:eastAsia="仿宋" w:hAnsi="宋体" w:hint="eastAsia"/>
          <w:sz w:val="32"/>
          <w:szCs w:val="32"/>
        </w:rPr>
        <w:t xml:space="preserve">. </w:t>
      </w:r>
      <w:r>
        <w:rPr>
          <w:rFonts w:ascii="仿宋_GB2312" w:eastAsia="仿宋_GB2312" w:hAnsi="仿宋" w:hint="eastAsia"/>
          <w:sz w:val="32"/>
          <w:szCs w:val="32"/>
        </w:rPr>
        <w:t>完成答题后，可获得一张卡片，答题者集齐全部卡片后（一套共5张），获得抽大奖机会。活动结束后统一开奖，奖金以微信红包形式发放。</w:t>
      </w:r>
    </w:p>
    <w:p w:rsidR="001D2F71" w:rsidRPr="009C44D3" w:rsidRDefault="001D2F71">
      <w:pPr>
        <w:rPr>
          <w:rFonts w:ascii="宋体" w:hAnsi="宋体"/>
        </w:rPr>
      </w:pPr>
    </w:p>
    <w:p w:rsidR="001D2F71" w:rsidRDefault="001D2F71">
      <w:pPr>
        <w:rPr>
          <w:rFonts w:ascii="宋体" w:hAnsi="宋体"/>
          <w:sz w:val="24"/>
        </w:rPr>
      </w:pPr>
    </w:p>
    <w:p w:rsidR="001D2F71" w:rsidRDefault="009C44D3">
      <w:pPr>
        <w:jc w:val="center"/>
        <w:rPr>
          <w:rFonts w:ascii="宋体" w:hAnsi="宋体"/>
        </w:rPr>
      </w:pPr>
      <w:r>
        <w:rPr>
          <w:rFonts w:ascii="宋体" w:hAnsi="宋体"/>
          <w:noProof/>
        </w:rPr>
        <w:drawing>
          <wp:inline distT="0" distB="0" distL="0" distR="0">
            <wp:extent cx="2609636" cy="542214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1996" cy="5427051"/>
                    </a:xfrm>
                    <a:prstGeom prst="rect">
                      <a:avLst/>
                    </a:prstGeom>
                  </pic:spPr>
                </pic:pic>
              </a:graphicData>
            </a:graphic>
          </wp:inline>
        </w:drawing>
      </w:r>
    </w:p>
    <w:p w:rsidR="001D2F71" w:rsidRDefault="001D2F71">
      <w:pPr>
        <w:rPr>
          <w:rFonts w:ascii="宋体" w:eastAsia="仿宋" w:hAnsi="宋体"/>
          <w:sz w:val="28"/>
          <w:szCs w:val="28"/>
        </w:rPr>
      </w:pPr>
    </w:p>
    <w:p w:rsidR="00FA2C3C" w:rsidRDefault="00FA2C3C">
      <w:pPr>
        <w:widowControl/>
        <w:jc w:val="left"/>
        <w:rPr>
          <w:rFonts w:ascii="黑体" w:eastAsia="黑体" w:hAnsi="黑体"/>
          <w:sz w:val="28"/>
          <w:szCs w:val="28"/>
        </w:rPr>
      </w:pPr>
      <w:r>
        <w:rPr>
          <w:rFonts w:ascii="黑体" w:eastAsia="黑体" w:hAnsi="黑体"/>
          <w:sz w:val="28"/>
          <w:szCs w:val="28"/>
        </w:rPr>
        <w:br w:type="page"/>
      </w:r>
    </w:p>
    <w:p w:rsidR="00E03C92" w:rsidRPr="000A41B4" w:rsidRDefault="00E03C92" w:rsidP="00E03C92">
      <w:pPr>
        <w:ind w:right="320"/>
        <w:rPr>
          <w:rFonts w:eastAsia="仿宋_GB2312"/>
          <w:sz w:val="28"/>
          <w:szCs w:val="28"/>
        </w:rPr>
      </w:pPr>
      <w:r w:rsidRPr="000A41B4">
        <w:rPr>
          <w:rFonts w:ascii="黑体" w:eastAsia="黑体" w:hAnsi="黑体" w:hint="eastAsia"/>
          <w:sz w:val="28"/>
          <w:szCs w:val="28"/>
        </w:rPr>
        <w:lastRenderedPageBreak/>
        <w:t>附件</w:t>
      </w:r>
      <w:r>
        <w:rPr>
          <w:rFonts w:ascii="黑体" w:eastAsia="黑体" w:hAnsi="黑体"/>
          <w:sz w:val="28"/>
          <w:szCs w:val="28"/>
        </w:rPr>
        <w:t>2</w:t>
      </w:r>
      <w:r w:rsidRPr="000A41B4">
        <w:rPr>
          <w:rFonts w:ascii="黑体" w:eastAsia="黑体" w:hAnsi="黑体" w:hint="eastAsia"/>
          <w:sz w:val="28"/>
          <w:szCs w:val="28"/>
        </w:rPr>
        <w:t>：</w:t>
      </w:r>
    </w:p>
    <w:p w:rsidR="00E03C92" w:rsidRPr="00175866" w:rsidRDefault="00175866" w:rsidP="00E03C92">
      <w:pPr>
        <w:ind w:right="280" w:firstLineChars="200" w:firstLine="562"/>
        <w:jc w:val="center"/>
        <w:rPr>
          <w:b/>
          <w:sz w:val="28"/>
          <w:szCs w:val="28"/>
        </w:rPr>
      </w:pPr>
      <w:r w:rsidRPr="00175866">
        <w:rPr>
          <w:rFonts w:hint="eastAsia"/>
          <w:b/>
          <w:sz w:val="28"/>
          <w:szCs w:val="28"/>
        </w:rPr>
        <w:t>“牢记嘱托</w:t>
      </w:r>
      <w:r w:rsidRPr="00175866">
        <w:rPr>
          <w:rFonts w:hint="eastAsia"/>
          <w:b/>
          <w:sz w:val="28"/>
          <w:szCs w:val="28"/>
        </w:rPr>
        <w:t xml:space="preserve"> </w:t>
      </w:r>
      <w:r w:rsidRPr="00175866">
        <w:rPr>
          <w:rFonts w:hint="eastAsia"/>
          <w:b/>
          <w:sz w:val="28"/>
          <w:szCs w:val="28"/>
        </w:rPr>
        <w:t>做新时代追梦人”知识竞赛答案解析</w:t>
      </w:r>
    </w:p>
    <w:p w:rsidR="00175866" w:rsidRPr="00175866" w:rsidRDefault="00175866" w:rsidP="00175866">
      <w:pPr>
        <w:pStyle w:val="a6"/>
        <w:shd w:val="clear" w:color="auto" w:fill="FAFBFC"/>
        <w:spacing w:before="0" w:beforeAutospacing="0" w:after="0" w:afterAutospacing="0"/>
        <w:jc w:val="both"/>
        <w:rPr>
          <w:rFonts w:ascii="Helvetica" w:hAnsi="Helvetica"/>
          <w:color w:val="333333"/>
          <w:sz w:val="27"/>
          <w:szCs w:val="27"/>
        </w:rPr>
      </w:pPr>
      <w:r w:rsidRPr="00175866">
        <w:rPr>
          <w:rFonts w:ascii="Helvetica" w:hAnsi="Helvetica"/>
          <w:color w:val="333333"/>
          <w:sz w:val="27"/>
          <w:szCs w:val="27"/>
        </w:rPr>
        <w:t>1.</w:t>
      </w:r>
      <w:r w:rsidRPr="00175866">
        <w:rPr>
          <w:rFonts w:ascii="Helvetica" w:hAnsi="Helvetica"/>
          <w:color w:val="333333"/>
          <w:sz w:val="27"/>
          <w:szCs w:val="27"/>
        </w:rPr>
        <w:t>习近平总书记在（）考察调研时指出，学校是立德树人的地方。</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南开大学</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天津大学</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天津师范大学</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1</w:t>
      </w:r>
      <w:r w:rsidRPr="00175866">
        <w:rPr>
          <w:rFonts w:ascii="Helvetica" w:hAnsi="Helvetica" w:cs="宋体"/>
          <w:color w:val="333333"/>
          <w:kern w:val="0"/>
          <w:sz w:val="27"/>
          <w:szCs w:val="27"/>
        </w:rPr>
        <w:t>月</w:t>
      </w:r>
      <w:r w:rsidRPr="00175866">
        <w:rPr>
          <w:rFonts w:ascii="Helvetica" w:hAnsi="Helvetica" w:cs="宋体"/>
          <w:color w:val="333333"/>
          <w:kern w:val="0"/>
          <w:sz w:val="27"/>
          <w:szCs w:val="27"/>
        </w:rPr>
        <w:t>17</w:t>
      </w:r>
      <w:r w:rsidRPr="00175866">
        <w:rPr>
          <w:rFonts w:ascii="Helvetica" w:hAnsi="Helvetica" w:cs="宋体"/>
          <w:color w:val="333333"/>
          <w:kern w:val="0"/>
          <w:sz w:val="27"/>
          <w:szCs w:val="27"/>
        </w:rPr>
        <w:t>日上午，习近平来到天津</w:t>
      </w:r>
      <w:r w:rsidRPr="00175866">
        <w:rPr>
          <w:rFonts w:ascii="Helvetica" w:hAnsi="Helvetica" w:cs="宋体"/>
          <w:b/>
          <w:bCs/>
          <w:color w:val="333333"/>
          <w:kern w:val="0"/>
          <w:sz w:val="27"/>
          <w:szCs w:val="27"/>
        </w:rPr>
        <w:t>南开大学</w:t>
      </w:r>
      <w:r w:rsidRPr="00175866">
        <w:rPr>
          <w:rFonts w:ascii="Helvetica" w:hAnsi="Helvetica" w:cs="宋体"/>
          <w:color w:val="333333"/>
          <w:kern w:val="0"/>
          <w:sz w:val="27"/>
          <w:szCs w:val="27"/>
        </w:rPr>
        <w:t>考察调研。南开大学成立于</w:t>
      </w:r>
      <w:r w:rsidRPr="00175866">
        <w:rPr>
          <w:rFonts w:ascii="Helvetica" w:hAnsi="Helvetica" w:cs="宋体"/>
          <w:color w:val="333333"/>
          <w:kern w:val="0"/>
          <w:sz w:val="27"/>
          <w:szCs w:val="27"/>
        </w:rPr>
        <w:t>1919</w:t>
      </w:r>
      <w:r w:rsidRPr="00175866">
        <w:rPr>
          <w:rFonts w:ascii="Helvetica" w:hAnsi="Helvetica" w:cs="宋体"/>
          <w:color w:val="333333"/>
          <w:kern w:val="0"/>
          <w:sz w:val="27"/>
          <w:szCs w:val="27"/>
        </w:rPr>
        <w:t>年，是一所具有光荣爱国传统的名校。习近平参观了校史展览，详细了解南开大学历史沿革、学科建设、人才队伍、科研创新等情况。习近平指出，学校是立德树人的地方。</w:t>
      </w:r>
    </w:p>
    <w:p w:rsidR="00175866" w:rsidRPr="00175866" w:rsidRDefault="00175866"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w:t>
      </w:r>
      <w:r w:rsidRPr="00175866">
        <w:rPr>
          <w:rFonts w:ascii="Helvetica" w:hAnsi="Helvetica" w:cs="宋体"/>
          <w:color w:val="333333"/>
          <w:kern w:val="0"/>
          <w:sz w:val="27"/>
          <w:szCs w:val="27"/>
        </w:rPr>
        <w:t>习近平总书记在南开大学考察时指出，（）是中华民族的民族心、民族魂，培养社会主义建设者和接班人，首先要培养学生的（）情怀。</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民族主义，民族</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爱国主义，爱国</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集体主义，集体</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1</w:t>
      </w:r>
      <w:r w:rsidRPr="00175866">
        <w:rPr>
          <w:rFonts w:ascii="Helvetica" w:hAnsi="Helvetica" w:cs="宋体"/>
          <w:color w:val="333333"/>
          <w:kern w:val="0"/>
          <w:sz w:val="27"/>
          <w:szCs w:val="27"/>
        </w:rPr>
        <w:t>月</w:t>
      </w:r>
      <w:r w:rsidRPr="00175866">
        <w:rPr>
          <w:rFonts w:ascii="Helvetica" w:hAnsi="Helvetica" w:cs="宋体"/>
          <w:color w:val="333333"/>
          <w:kern w:val="0"/>
          <w:sz w:val="27"/>
          <w:szCs w:val="27"/>
        </w:rPr>
        <w:t>17</w:t>
      </w:r>
      <w:r w:rsidRPr="00175866">
        <w:rPr>
          <w:rFonts w:ascii="Helvetica" w:hAnsi="Helvetica" w:cs="宋体"/>
          <w:color w:val="333333"/>
          <w:kern w:val="0"/>
          <w:sz w:val="27"/>
          <w:szCs w:val="27"/>
        </w:rPr>
        <w:t>日上午，习近平来到天津南开大学考察调研。他指出，学校是立德树人的地方。</w:t>
      </w:r>
      <w:r w:rsidRPr="00175866">
        <w:rPr>
          <w:rFonts w:ascii="Helvetica" w:hAnsi="Helvetica" w:cs="宋体"/>
          <w:b/>
          <w:bCs/>
          <w:color w:val="333333"/>
          <w:kern w:val="0"/>
          <w:sz w:val="27"/>
          <w:szCs w:val="27"/>
        </w:rPr>
        <w:t>爱国主义</w:t>
      </w:r>
      <w:r w:rsidRPr="00175866">
        <w:rPr>
          <w:rFonts w:ascii="Helvetica" w:hAnsi="Helvetica" w:cs="宋体"/>
          <w:color w:val="333333"/>
          <w:kern w:val="0"/>
          <w:sz w:val="27"/>
          <w:szCs w:val="27"/>
        </w:rPr>
        <w:t>是中华民族的民族心、民族魂，培养社会主义建设者和接班人，首先要培养学生的</w:t>
      </w:r>
      <w:r w:rsidRPr="00175866">
        <w:rPr>
          <w:rFonts w:ascii="Helvetica" w:hAnsi="Helvetica" w:cs="宋体"/>
          <w:b/>
          <w:bCs/>
          <w:color w:val="333333"/>
          <w:kern w:val="0"/>
          <w:sz w:val="27"/>
          <w:szCs w:val="27"/>
        </w:rPr>
        <w:t>爱国情怀</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3.</w:t>
      </w:r>
      <w:r w:rsidRPr="00175866">
        <w:rPr>
          <w:rFonts w:ascii="Helvetica" w:hAnsi="Helvetica" w:cs="宋体"/>
          <w:color w:val="333333"/>
          <w:kern w:val="0"/>
          <w:sz w:val="27"/>
          <w:szCs w:val="27"/>
        </w:rPr>
        <w:t>习近平总书记勉励南开大学师生们把学习奋斗的具体目标同（）的伟大目标结合起来，把小我融入大我，立志作出我们这一代人的历史贡献。</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建设社会主义现代化强国</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实现中国梦</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民族复兴</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：在南开大学元素有机化学国家重点实验室，习近平强调，要加快一流大学和一流学科建设，加强基础研究，力争在原始创新和自主创新上出更多成果，勇攀世界科技高峰。他勉励师生们</w:t>
      </w:r>
      <w:r w:rsidRPr="00175866">
        <w:rPr>
          <w:rFonts w:ascii="Helvetica" w:hAnsi="Helvetica" w:cs="宋体"/>
          <w:b/>
          <w:bCs/>
          <w:color w:val="333333"/>
          <w:kern w:val="0"/>
          <w:sz w:val="27"/>
          <w:szCs w:val="27"/>
        </w:rPr>
        <w:t>把学习奋斗的具体目标同民族复兴的伟大目标结合起来</w:t>
      </w:r>
      <w:r w:rsidRPr="00175866">
        <w:rPr>
          <w:rFonts w:ascii="Helvetica" w:hAnsi="Helvetica" w:cs="宋体"/>
          <w:color w:val="333333"/>
          <w:kern w:val="0"/>
          <w:sz w:val="27"/>
          <w:szCs w:val="27"/>
        </w:rPr>
        <w:t>，把小我融入大我，立志作出我们这一代人的历史贡献。</w:t>
      </w:r>
    </w:p>
    <w:p w:rsidR="00175866" w:rsidRPr="00175866" w:rsidRDefault="00175866"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w:t>
      </w:r>
      <w:r w:rsidRPr="00175866">
        <w:rPr>
          <w:rFonts w:ascii="Helvetica" w:hAnsi="Helvetica" w:cs="宋体"/>
          <w:color w:val="333333"/>
          <w:kern w:val="0"/>
          <w:sz w:val="27"/>
          <w:szCs w:val="27"/>
        </w:rPr>
        <w:t>习近平在和平区新兴街朝阳里社区考察时指出，社区工作是具体的，要坚持（），摸准居民群众各种需求，及时为社区居民提供精准化精细化服务。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以人民为中心</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改善和保障民生</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密切联系群众</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：习近平来到天津和平区新兴街朝阳里社区，走进党群服务中心综合办事大厅，了解社区网格化管理、基层党建、便民服务等情况。习近平指出，社区工作是具体的，要</w:t>
      </w:r>
      <w:r w:rsidRPr="00175866">
        <w:rPr>
          <w:rFonts w:ascii="Helvetica" w:hAnsi="Helvetica" w:cs="宋体"/>
          <w:b/>
          <w:bCs/>
          <w:color w:val="333333"/>
          <w:kern w:val="0"/>
          <w:sz w:val="27"/>
          <w:szCs w:val="27"/>
        </w:rPr>
        <w:t>坚持以人民为中心</w:t>
      </w:r>
      <w:r w:rsidRPr="00175866">
        <w:rPr>
          <w:rFonts w:ascii="Helvetica" w:hAnsi="Helvetica" w:cs="宋体"/>
          <w:color w:val="333333"/>
          <w:kern w:val="0"/>
          <w:sz w:val="27"/>
          <w:szCs w:val="27"/>
        </w:rPr>
        <w:t>，摸准居民群众各种需求，及时为社区居民提供精准化精细化服务。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5.</w:t>
      </w:r>
      <w:r w:rsidRPr="00175866">
        <w:rPr>
          <w:rFonts w:ascii="Helvetica" w:hAnsi="Helvetica" w:cs="宋体"/>
          <w:color w:val="333333"/>
          <w:kern w:val="0"/>
          <w:sz w:val="27"/>
          <w:szCs w:val="27"/>
        </w:rPr>
        <w:t>习近平强调，成立退役军人事务机构，就是要加强退役军人管理保障工作，让（）成为全社会尊崇的职业。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社区工作者</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社区志愿者</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军人</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：习近平十分关心退役军人服务保障工作。他走进社区退役军人服务管理站，详细询问社区在服务退役军人方面的具体做法。他强调，成立退役军人事务机构，就是要加强退役军人管理保障工作，</w:t>
      </w:r>
      <w:r w:rsidRPr="00175866">
        <w:rPr>
          <w:rFonts w:ascii="Helvetica" w:hAnsi="Helvetica" w:cs="宋体"/>
          <w:b/>
          <w:bCs/>
          <w:color w:val="333333"/>
          <w:kern w:val="0"/>
          <w:sz w:val="27"/>
          <w:szCs w:val="27"/>
        </w:rPr>
        <w:t>让军人成为全社会尊崇的职业</w:t>
      </w:r>
      <w:r w:rsidRPr="00175866">
        <w:rPr>
          <w:rFonts w:ascii="Helvetica" w:hAnsi="Helvetica" w:cs="宋体"/>
          <w:color w:val="333333"/>
          <w:kern w:val="0"/>
          <w:sz w:val="27"/>
          <w:szCs w:val="27"/>
        </w:rPr>
        <w:t>。各级党委和政府要高度重视，切实把广大退役军人合法权益维护好，把他们的工作和生活保障好。</w:t>
      </w:r>
    </w:p>
    <w:p w:rsidR="00175866" w:rsidRPr="00175866" w:rsidRDefault="00175866"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6.</w:t>
      </w:r>
      <w:r w:rsidRPr="00175866">
        <w:rPr>
          <w:rFonts w:ascii="Helvetica" w:hAnsi="Helvetica" w:cs="宋体"/>
          <w:color w:val="333333"/>
          <w:kern w:val="0"/>
          <w:sz w:val="27"/>
          <w:szCs w:val="27"/>
        </w:rPr>
        <w:t>在朝阳里社区考察时，习近平强调，（）是社会文明进步的重要标志，是广大志愿者奉献爱心的重要渠道。</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结对帮扶</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志愿服务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捐款捐物</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：朝阳里社区是全国首个社区志愿者组织的发祥地。在社区志愿服务展馆，习近平同志愿者们亲切交流。他强调，</w:t>
      </w:r>
      <w:r w:rsidRPr="00175866">
        <w:rPr>
          <w:rFonts w:ascii="Helvetica" w:hAnsi="Helvetica" w:cs="宋体"/>
          <w:b/>
          <w:bCs/>
          <w:color w:val="333333"/>
          <w:kern w:val="0"/>
          <w:sz w:val="27"/>
          <w:szCs w:val="27"/>
        </w:rPr>
        <w:t>志愿服务是社会文明进步的重要标志</w:t>
      </w:r>
      <w:r w:rsidRPr="00175866">
        <w:rPr>
          <w:rFonts w:ascii="Helvetica" w:hAnsi="Helvetica" w:cs="宋体"/>
          <w:color w:val="333333"/>
          <w:kern w:val="0"/>
          <w:sz w:val="27"/>
          <w:szCs w:val="27"/>
        </w:rPr>
        <w:t>，是广大志愿者奉献爱心的重要渠道。要为志愿服务搭建更多平台，更好发挥志愿服务在社会治理中的积极作用。</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7.</w:t>
      </w:r>
      <w:r w:rsidRPr="00175866">
        <w:rPr>
          <w:rFonts w:ascii="Helvetica" w:hAnsi="Helvetica" w:cs="宋体"/>
          <w:color w:val="333333"/>
          <w:kern w:val="0"/>
          <w:sz w:val="27"/>
          <w:szCs w:val="27"/>
        </w:rPr>
        <w:t>在听取天津市历史文化街区保护情况介绍时，习近平指出，要爱惜城市历史文化遗产，在（）中发展，在发展中（）。</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利用，利用</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修缮，修缮</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保护，保护</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：习近平来到位于河北区民族路的梁启超旧居，结合展板听取天津市历史文化街区保护情况介绍。他指出，要爱惜城市历史文化遗产，在</w:t>
      </w:r>
      <w:r w:rsidRPr="00175866">
        <w:rPr>
          <w:rFonts w:ascii="Helvetica" w:hAnsi="Helvetica" w:cs="宋体"/>
          <w:b/>
          <w:bCs/>
          <w:color w:val="333333"/>
          <w:kern w:val="0"/>
          <w:sz w:val="27"/>
          <w:szCs w:val="27"/>
        </w:rPr>
        <w:t>保护中发展，在发展中保护</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8.</w:t>
      </w:r>
      <w:r w:rsidRPr="00175866">
        <w:rPr>
          <w:rFonts w:ascii="Helvetica" w:hAnsi="Helvetica" w:cs="宋体"/>
          <w:color w:val="333333"/>
          <w:kern w:val="0"/>
          <w:sz w:val="27"/>
          <w:szCs w:val="27"/>
        </w:rPr>
        <w:t>在天津港码头，习近平强调，要志在万里，努力打造世界一流的（），更好服务京津冀协同发展和共建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一带一路</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智慧港口、绿色港口</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智慧港口、现代港口</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现代港口、绿色港口</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17</w:t>
      </w:r>
      <w:r w:rsidRPr="00175866">
        <w:rPr>
          <w:rFonts w:ascii="Helvetica" w:hAnsi="Helvetica" w:cs="宋体"/>
          <w:color w:val="333333"/>
          <w:kern w:val="0"/>
          <w:sz w:val="27"/>
          <w:szCs w:val="27"/>
        </w:rPr>
        <w:t>日下午，习近平来到天津港码头，同现场作业的工人亲切握手，了解港口码头作业和自动化设备运行情况。他强调，经济要发展，国家要强大，交通特别是海运首先要强起来。要志在万里，</w:t>
      </w:r>
      <w:r w:rsidRPr="00175866">
        <w:rPr>
          <w:rFonts w:ascii="Helvetica" w:hAnsi="Helvetica" w:cs="宋体"/>
          <w:b/>
          <w:bCs/>
          <w:color w:val="333333"/>
          <w:kern w:val="0"/>
          <w:sz w:val="27"/>
          <w:szCs w:val="27"/>
        </w:rPr>
        <w:t>努力打造世界一流的智慧港口、绿色港口</w:t>
      </w:r>
      <w:r w:rsidRPr="00175866">
        <w:rPr>
          <w:rFonts w:ascii="Helvetica" w:hAnsi="Helvetica" w:cs="宋体"/>
          <w:color w:val="333333"/>
          <w:kern w:val="0"/>
          <w:sz w:val="27"/>
          <w:szCs w:val="27"/>
        </w:rPr>
        <w:t>，更好服务京津冀协同发展和共建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一带一路</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9.</w:t>
      </w:r>
      <w:r w:rsidRPr="00175866">
        <w:rPr>
          <w:rFonts w:ascii="Helvetica" w:hAnsi="Helvetica" w:cs="宋体"/>
          <w:color w:val="333333"/>
          <w:kern w:val="0"/>
          <w:sz w:val="27"/>
          <w:szCs w:val="27"/>
        </w:rPr>
        <w:t>习近平指出，（）是大国的根基，经济不能脱实向虚。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互联网经济</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B.</w:t>
      </w:r>
      <w:r w:rsidRPr="00175866">
        <w:rPr>
          <w:rFonts w:ascii="Helvetica" w:hAnsi="Helvetica" w:cs="宋体"/>
          <w:color w:val="333333"/>
          <w:kern w:val="0"/>
          <w:sz w:val="27"/>
          <w:szCs w:val="27"/>
        </w:rPr>
        <w:t>虚拟经济</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实体经济</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：习近平走进调度指挥中心，通过大屏幕察看港口全貌，结合实时数据展示听取天津港服务京津冀协同发展等情况介绍。他指出，</w:t>
      </w:r>
      <w:r w:rsidRPr="00175866">
        <w:rPr>
          <w:rFonts w:ascii="Helvetica" w:hAnsi="Helvetica" w:cs="宋体"/>
          <w:b/>
          <w:bCs/>
          <w:color w:val="333333"/>
          <w:kern w:val="0"/>
          <w:sz w:val="27"/>
          <w:szCs w:val="27"/>
        </w:rPr>
        <w:t>实体经济是大国的根基</w:t>
      </w:r>
      <w:r w:rsidRPr="00175866">
        <w:rPr>
          <w:rFonts w:ascii="Helvetica" w:hAnsi="Helvetica" w:cs="宋体"/>
          <w:color w:val="333333"/>
          <w:kern w:val="0"/>
          <w:sz w:val="27"/>
          <w:szCs w:val="27"/>
        </w:rPr>
        <w:t>，经济不能脱实向虚。要扭住实体经济不放，继续不懈奋斗，扎扎实实攀登世界高峰。要扭住实体经济不放，继续不懈奋斗，扎扎实实攀登世界高峰。</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10.</w:t>
      </w:r>
      <w:r w:rsidRPr="00175866">
        <w:rPr>
          <w:rFonts w:ascii="Helvetica" w:hAnsi="Helvetica" w:cs="宋体"/>
          <w:color w:val="333333"/>
          <w:kern w:val="0"/>
          <w:sz w:val="27"/>
          <w:szCs w:val="27"/>
        </w:rPr>
        <w:t>在天津滨海</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中关村科技园协同创新展示中心视察时，习近平强调，（）是推动高质量发展、动能转换的迫切要求和重要支撑，必须创造条件、营造氛围，调动各方面创新积极性，让每一个有创新梦想的人都能专注创新，让每一份创新活力都能充分迸发。</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科技创新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自主创新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科技进步</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：离开天津港，习近平来到天津滨海</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中关村科技园。在协同创新展示中心，习近平仔细观看</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天河</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系列超级计算机、飞腾芯片、麒麟操作系统、人工智能配电网带电作业机器人、无人机集群智能控制系统等产品展示。习近平强调，</w:t>
      </w:r>
      <w:r w:rsidRPr="00175866">
        <w:rPr>
          <w:rFonts w:ascii="Helvetica" w:hAnsi="Helvetica" w:cs="宋体"/>
          <w:b/>
          <w:bCs/>
          <w:color w:val="333333"/>
          <w:kern w:val="0"/>
          <w:sz w:val="27"/>
          <w:szCs w:val="27"/>
        </w:rPr>
        <w:t>自主创新是推动高质量发展、动能转换的迫切要求和重要支撑</w:t>
      </w:r>
      <w:r w:rsidRPr="00175866">
        <w:rPr>
          <w:rFonts w:ascii="Helvetica" w:hAnsi="Helvetica" w:cs="宋体"/>
          <w:color w:val="333333"/>
          <w:kern w:val="0"/>
          <w:sz w:val="27"/>
          <w:szCs w:val="27"/>
        </w:rPr>
        <w:t>，必须创造条件、营造氛围，调动各方面创新积极性，让每一个有创新梦想的人都能专注创新，让每一份创新活力都能充分迸发。</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11.</w:t>
      </w:r>
      <w:r w:rsidRPr="00175866">
        <w:rPr>
          <w:rFonts w:ascii="Helvetica" w:hAnsi="Helvetica" w:cs="宋体"/>
          <w:color w:val="333333"/>
          <w:kern w:val="0"/>
          <w:sz w:val="27"/>
          <w:szCs w:val="27"/>
        </w:rPr>
        <w:t>习近平总书记在京津冀协同发展座谈会上的重要讲话，充分肯定了过去（）年取得的显著成效，明确提出下一阶段工作的总体思路和重点任务，为新时代推动京津冀协同发展擘画了宏伟蓝图。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三</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五</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：市委常委会召开扩大会议指出，习近平总书记在京津冀协同发展座谈会上的重要讲话，</w:t>
      </w:r>
      <w:r w:rsidRPr="00175866">
        <w:rPr>
          <w:rFonts w:ascii="Helvetica" w:hAnsi="Helvetica" w:cs="宋体"/>
          <w:b/>
          <w:bCs/>
          <w:color w:val="333333"/>
          <w:kern w:val="0"/>
          <w:sz w:val="27"/>
          <w:szCs w:val="27"/>
        </w:rPr>
        <w:t>充分肯定了过去五年取得的显著成效，</w:t>
      </w:r>
      <w:r w:rsidRPr="00175866">
        <w:rPr>
          <w:rFonts w:ascii="Helvetica" w:hAnsi="Helvetica" w:cs="宋体"/>
          <w:color w:val="333333"/>
          <w:kern w:val="0"/>
          <w:sz w:val="27"/>
          <w:szCs w:val="27"/>
        </w:rPr>
        <w:t>明确提出下一阶段工作的总体思路和重点任务，为新时代推动京津冀协同发展擘画了宏伟蓝图。</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12.</w:t>
      </w:r>
      <w:r w:rsidRPr="00175866">
        <w:rPr>
          <w:rFonts w:ascii="Helvetica" w:hAnsi="Helvetica" w:cs="宋体"/>
          <w:color w:val="333333"/>
          <w:kern w:val="0"/>
          <w:sz w:val="27"/>
          <w:szCs w:val="27"/>
        </w:rPr>
        <w:t>习近平总书记考察期间对天津工作作出了具有（）的重要指示要求，是</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五位一体</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总体布局和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四个全面</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战略布局在天津实施的重要指针、指南，为天津当前和今后一个时期发展提供了根本遵循。</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全局性、战略性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全局性、根本性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根本性、战略性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：市委常委会召开扩大会议指出，习近平总书记考察期间</w:t>
      </w:r>
      <w:r w:rsidRPr="00175866">
        <w:rPr>
          <w:rFonts w:ascii="Helvetica" w:hAnsi="Helvetica" w:cs="宋体"/>
          <w:b/>
          <w:bCs/>
          <w:color w:val="333333"/>
          <w:kern w:val="0"/>
          <w:sz w:val="27"/>
          <w:szCs w:val="27"/>
        </w:rPr>
        <w:t>对天津工作作出了具有全局性、战略性的重要指示要求</w:t>
      </w:r>
      <w:r w:rsidRPr="00175866">
        <w:rPr>
          <w:rFonts w:ascii="Helvetica" w:hAnsi="Helvetica" w:cs="宋体"/>
          <w:color w:val="333333"/>
          <w:kern w:val="0"/>
          <w:sz w:val="27"/>
          <w:szCs w:val="27"/>
        </w:rPr>
        <w:t>，是</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五位一体</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总体布局和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四个全面</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战略布局在天津实施的重要指针、指南，为天津当前和今后一个时期发展提供了根本遵循。</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13.</w:t>
      </w:r>
      <w:r w:rsidRPr="00175866">
        <w:rPr>
          <w:rFonts w:ascii="Helvetica" w:hAnsi="Helvetica" w:cs="宋体"/>
          <w:color w:val="333333"/>
          <w:kern w:val="0"/>
          <w:sz w:val="27"/>
          <w:szCs w:val="27"/>
        </w:rPr>
        <w:t>我们要把学习贯彻习近平总书记重要讲话和重要指示要求与与贯彻落实习近平总书记对天津工作提出的（）重要要求紧密结合起来。</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推动高质量发展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保障和改善民生</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三个着力</w:t>
      </w:r>
      <w:r w:rsidRPr="00175866">
        <w:rPr>
          <w:rFonts w:ascii="Helvetica" w:hAnsi="Helvetica" w:cs="宋体"/>
          <w:color w:val="333333"/>
          <w:kern w:val="0"/>
          <w:sz w:val="27"/>
          <w:szCs w:val="27"/>
        </w:rPr>
        <w:t>”</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：市委常委会召开扩大会议指出，我们一定要提高政治站位，站在树牢</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四个意识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、坚决做到</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两个维护</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的高度，把学习贯彻习近平总书记重要讲话和重要指示要求与学习贯彻习近平新时代中国特色社会主义思想和党的十九大精神紧密结合起来，与贯彻落实习近平总书记对天津工作提出的</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三个着力</w:t>
      </w:r>
      <w:r w:rsidRPr="00175866">
        <w:rPr>
          <w:rFonts w:ascii="Helvetica" w:hAnsi="Helvetica" w:cs="宋体"/>
          <w:b/>
          <w:bCs/>
          <w:color w:val="333333"/>
          <w:kern w:val="0"/>
          <w:sz w:val="27"/>
          <w:szCs w:val="27"/>
        </w:rPr>
        <w:t>”</w:t>
      </w:r>
      <w:r w:rsidRPr="00175866">
        <w:rPr>
          <w:rFonts w:ascii="Helvetica" w:hAnsi="Helvetica" w:cs="宋体"/>
          <w:color w:val="333333"/>
          <w:kern w:val="0"/>
          <w:sz w:val="27"/>
          <w:szCs w:val="27"/>
        </w:rPr>
        <w:t>重要要求紧密结合起来。</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14.</w:t>
      </w:r>
      <w:r w:rsidRPr="00175866">
        <w:rPr>
          <w:rFonts w:ascii="Helvetica" w:hAnsi="Helvetica" w:cs="宋体"/>
          <w:color w:val="333333"/>
          <w:kern w:val="0"/>
          <w:sz w:val="27"/>
          <w:szCs w:val="27"/>
        </w:rPr>
        <w:t>我们要进一步增强贯彻落实京津冀协同发展重大国家战略的（），进一步坚定推动天津高质量发展的信心和决心，保持历史耐心和战略定力，坚定不移沿着习近平总书记指引的方向前进。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积极性、主动性、创造性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自觉性、主动性、创造性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自觉性、主动性、创新性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：市委常委会召开扩大会议指出，进一步增强贯彻落实京津冀协同发展重大国家战略的</w:t>
      </w:r>
      <w:r w:rsidRPr="00175866">
        <w:rPr>
          <w:rFonts w:ascii="Helvetica" w:hAnsi="Helvetica" w:cs="宋体"/>
          <w:b/>
          <w:bCs/>
          <w:color w:val="333333"/>
          <w:kern w:val="0"/>
          <w:sz w:val="27"/>
          <w:szCs w:val="27"/>
        </w:rPr>
        <w:t>自觉性、主动性、创造性</w:t>
      </w:r>
      <w:r w:rsidRPr="00175866">
        <w:rPr>
          <w:rFonts w:ascii="Helvetica" w:hAnsi="Helvetica" w:cs="宋体"/>
          <w:color w:val="333333"/>
          <w:kern w:val="0"/>
          <w:sz w:val="27"/>
          <w:szCs w:val="27"/>
        </w:rPr>
        <w:t>，进一步坚定推动天津高质量发展的信心和决心，保持历史耐心和战略定力，坚定不移沿着习近平总书记指引的方向前进。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15.</w:t>
      </w:r>
      <w:r w:rsidRPr="00175866">
        <w:rPr>
          <w:rFonts w:ascii="Helvetica" w:hAnsi="Helvetica" w:cs="宋体"/>
          <w:color w:val="333333"/>
          <w:kern w:val="0"/>
          <w:sz w:val="27"/>
          <w:szCs w:val="27"/>
        </w:rPr>
        <w:t>我们要牢牢把握关于创新发展的重要要求，把（）摆在更加突出的位置，营造鼓励创新创造的良好环境，把天津打造成为创新高地。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创新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创造</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：市委常委会召开扩大会议强调，要深刻认识习近平总书记对天津工作重要指示要求的重大政治意义、历史意义、理论意义和现实意义，并提出六个</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牢牢把握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，其中之一是：牢牢把握关于创新发展的重要要求，</w:t>
      </w:r>
      <w:r w:rsidRPr="00175866">
        <w:rPr>
          <w:rFonts w:ascii="Helvetica" w:hAnsi="Helvetica" w:cs="宋体"/>
          <w:b/>
          <w:bCs/>
          <w:color w:val="333333"/>
          <w:kern w:val="0"/>
          <w:sz w:val="27"/>
          <w:szCs w:val="27"/>
        </w:rPr>
        <w:t>把创新摆在更加突出的位置，</w:t>
      </w:r>
      <w:r w:rsidRPr="00175866">
        <w:rPr>
          <w:rFonts w:ascii="Helvetica" w:hAnsi="Helvetica" w:cs="宋体"/>
          <w:color w:val="333333"/>
          <w:kern w:val="0"/>
          <w:sz w:val="27"/>
          <w:szCs w:val="27"/>
        </w:rPr>
        <w:t>营造鼓励创新创造的良好环境，把天津打造成为创新高地。</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16.</w:t>
      </w:r>
      <w:r w:rsidRPr="00175866">
        <w:rPr>
          <w:rFonts w:ascii="Helvetica" w:hAnsi="Helvetica" w:cs="宋体"/>
          <w:color w:val="333333"/>
          <w:kern w:val="0"/>
          <w:sz w:val="27"/>
          <w:szCs w:val="27"/>
        </w:rPr>
        <w:t>我们要牢牢把握关于（）的重要要求，加快建设全国先进制造研发基地，加快推进港口改革发展，提升服务辐射京津冀和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三北</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地区的能力。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发展实体经济</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发展港口经济</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发展互联网经济</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：市委常委会召开扩大会议强调，要深刻认识习近平总书记对天津工作重要指示要求的重大政治意义、历史意义、理论意义和现实意义，并提出六个</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牢牢把握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，其中之一是：</w:t>
      </w:r>
      <w:r w:rsidRPr="00175866">
        <w:rPr>
          <w:rFonts w:ascii="Helvetica" w:hAnsi="Helvetica" w:cs="宋体"/>
          <w:b/>
          <w:bCs/>
          <w:color w:val="333333"/>
          <w:kern w:val="0"/>
          <w:sz w:val="27"/>
          <w:szCs w:val="27"/>
        </w:rPr>
        <w:t>牢牢把握关于发展实体经济的重要要求，</w:t>
      </w:r>
      <w:r w:rsidRPr="00175866">
        <w:rPr>
          <w:rFonts w:ascii="Helvetica" w:hAnsi="Helvetica" w:cs="宋体"/>
          <w:color w:val="333333"/>
          <w:kern w:val="0"/>
          <w:sz w:val="27"/>
          <w:szCs w:val="27"/>
        </w:rPr>
        <w:t>加快建设全国先进制造研发基地，加快推进港口改革发展，提升服务辐射京津冀和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三北</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地区的能力。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17.</w:t>
      </w:r>
      <w:r w:rsidRPr="00175866">
        <w:rPr>
          <w:rFonts w:ascii="Helvetica" w:hAnsi="Helvetica" w:cs="宋体"/>
          <w:color w:val="333333"/>
          <w:kern w:val="0"/>
          <w:sz w:val="27"/>
          <w:szCs w:val="27"/>
        </w:rPr>
        <w:t>我们要牢牢把握关于加强生态环境建设的重要要求，加大生态环境治理力度，高标准保护好（），建设好绿色生态屏障。</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湖泊</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海洋</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湿地</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：市委常委会召开扩大会议强调，要深刻认识习近平总书记对天津工作重要指示要求的重大政治意义、历史意义、理论意义和现实意义，并提出六个</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牢牢把握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，其中之一是：牢牢把握关于加强生态环境建设的重要要求，加大生态环境治理力度，</w:t>
      </w:r>
      <w:r w:rsidRPr="00175866">
        <w:rPr>
          <w:rFonts w:ascii="Helvetica" w:hAnsi="Helvetica" w:cs="宋体"/>
          <w:b/>
          <w:bCs/>
          <w:color w:val="333333"/>
          <w:kern w:val="0"/>
          <w:sz w:val="27"/>
          <w:szCs w:val="27"/>
        </w:rPr>
        <w:t>高标准保护好湿地，</w:t>
      </w:r>
      <w:r w:rsidRPr="00175866">
        <w:rPr>
          <w:rFonts w:ascii="Helvetica" w:hAnsi="Helvetica" w:cs="宋体"/>
          <w:color w:val="333333"/>
          <w:kern w:val="0"/>
          <w:sz w:val="27"/>
          <w:szCs w:val="27"/>
        </w:rPr>
        <w:t>建设好绿色生态屏障。</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18.</w:t>
      </w:r>
      <w:r w:rsidRPr="00175866">
        <w:rPr>
          <w:rFonts w:ascii="Helvetica" w:hAnsi="Helvetica" w:cs="宋体"/>
          <w:color w:val="333333"/>
          <w:kern w:val="0"/>
          <w:sz w:val="27"/>
          <w:szCs w:val="27"/>
        </w:rPr>
        <w:t>我们要牢牢把握关于高校建设发展的重要要求，以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双一流</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建设为牵引，把培养（）作为根本任务，建设好高校思想政治阵地。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四有</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新人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担当民族复兴大任的时代新人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社会主义建设者和接班人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：市委常委会召开扩大会议强调，要深刻认识习近平总书记对天津工作重要指示要求的重大政治意义、历史意义、理论意义和现实意义，并提出六个</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牢牢把握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，其中之一是：牢牢把握关于高校建设发展的重要要求，以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双一流</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建设为牵引，</w:t>
      </w:r>
      <w:r w:rsidRPr="00175866">
        <w:rPr>
          <w:rFonts w:ascii="Helvetica" w:hAnsi="Helvetica" w:cs="宋体"/>
          <w:b/>
          <w:bCs/>
          <w:color w:val="333333"/>
          <w:kern w:val="0"/>
          <w:sz w:val="27"/>
          <w:szCs w:val="27"/>
        </w:rPr>
        <w:t>把培养社会主义建设者和接班人作为根本任务，</w:t>
      </w:r>
      <w:r w:rsidRPr="00175866">
        <w:rPr>
          <w:rFonts w:ascii="Helvetica" w:hAnsi="Helvetica" w:cs="宋体"/>
          <w:color w:val="333333"/>
          <w:kern w:val="0"/>
          <w:sz w:val="27"/>
          <w:szCs w:val="27"/>
        </w:rPr>
        <w:t>建设好高校思想政治阵地。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19.</w:t>
      </w:r>
      <w:r w:rsidRPr="00175866">
        <w:rPr>
          <w:rFonts w:ascii="Helvetica" w:hAnsi="Helvetica" w:cs="宋体"/>
          <w:color w:val="333333"/>
          <w:kern w:val="0"/>
          <w:sz w:val="27"/>
          <w:szCs w:val="27"/>
        </w:rPr>
        <w:t>我们要牢牢把握关于加强社区治理、推进志愿服务的重要要求，强化（）在社会治理中的</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轴心</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作用。</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街道社区党组织</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驻区单位党组织</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居民自治组织</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：市委常委会召开扩大会议强调，要深刻认识习近平总书记对天津工作重要指示要求的重大政治意义、历史意义、理论意义和现实意义，并提出六个</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牢牢把握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，其中之一是：牢牢把握关于加强社区治理、推进志愿服务的重要要求，</w:t>
      </w:r>
      <w:r w:rsidRPr="00175866">
        <w:rPr>
          <w:rFonts w:ascii="Helvetica" w:hAnsi="Helvetica" w:cs="宋体"/>
          <w:b/>
          <w:bCs/>
          <w:color w:val="333333"/>
          <w:kern w:val="0"/>
          <w:sz w:val="27"/>
          <w:szCs w:val="27"/>
        </w:rPr>
        <w:t>强化街道社区党组织在社会治理中的</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轴心</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作用</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20.</w:t>
      </w:r>
      <w:r w:rsidRPr="00175866">
        <w:rPr>
          <w:rFonts w:ascii="Helvetica" w:hAnsi="Helvetica" w:cs="宋体"/>
          <w:color w:val="333333"/>
          <w:kern w:val="0"/>
          <w:sz w:val="27"/>
          <w:szCs w:val="27"/>
        </w:rPr>
        <w:t>全市党员领导干部要从内心情感最深处，站稳政治立场、坚定政治方向、提高政治站位，把（）作为最高的政治原则、最重要的政治纪律政治规矩，始终同以习近平同志为核心的党中央保持高度一致，始终向党的核心、人民领袖看齐，同心同德，一心一意。</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忠诚担当</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执政为民</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两个维护</w:t>
      </w:r>
      <w:r w:rsidRPr="00175866">
        <w:rPr>
          <w:rFonts w:ascii="Helvetica" w:hAnsi="Helvetica" w:cs="宋体"/>
          <w:color w:val="333333"/>
          <w:kern w:val="0"/>
          <w:sz w:val="27"/>
          <w:szCs w:val="27"/>
        </w:rPr>
        <w:t>”</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：市委书记李鸿忠在天津市领导干部大会上强调，全市党员领导干部要从内心情感最深处，站稳政治立场、坚定政治方向、提高政治站位，</w:t>
      </w:r>
      <w:r w:rsidRPr="00175866">
        <w:rPr>
          <w:rFonts w:ascii="Helvetica" w:hAnsi="Helvetica" w:cs="宋体"/>
          <w:b/>
          <w:bCs/>
          <w:color w:val="333333"/>
          <w:kern w:val="0"/>
          <w:sz w:val="27"/>
          <w:szCs w:val="27"/>
        </w:rPr>
        <w:t>把</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两个维护</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作为最高的政治原则、最重要的政治纪律政治规矩，</w:t>
      </w:r>
      <w:r w:rsidRPr="00175866">
        <w:rPr>
          <w:rFonts w:ascii="Helvetica" w:hAnsi="Helvetica" w:cs="宋体"/>
          <w:color w:val="333333"/>
          <w:kern w:val="0"/>
          <w:sz w:val="27"/>
          <w:szCs w:val="27"/>
        </w:rPr>
        <w:t>始终同</w:t>
      </w:r>
      <w:r w:rsidRPr="00175866">
        <w:rPr>
          <w:rFonts w:ascii="Helvetica" w:hAnsi="Helvetica" w:cs="宋体"/>
          <w:color w:val="333333"/>
          <w:kern w:val="0"/>
          <w:sz w:val="27"/>
          <w:szCs w:val="27"/>
        </w:rPr>
        <w:lastRenderedPageBreak/>
        <w:t>以习近平同志为核心的党中央保持高度一致，始终向党的核心、人民领袖看齐，同心同德，一心一意。</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21.</w:t>
      </w:r>
      <w:r w:rsidRPr="00175866">
        <w:rPr>
          <w:rFonts w:ascii="Helvetica" w:hAnsi="Helvetica" w:cs="宋体"/>
          <w:color w:val="333333"/>
          <w:kern w:val="0"/>
          <w:sz w:val="27"/>
          <w:szCs w:val="27"/>
        </w:rPr>
        <w:t>要进一步坚定推动（）的定力、决心、信心，咬定青山不放松，义无反顾地沿着（）的路子走下去。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高质量发展，高质量发展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高效率发展，高效率发展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高水平发展，高水平发展</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：市委书记李鸿忠在天津市领导干部大会上强调，要进一步</w:t>
      </w:r>
      <w:r w:rsidRPr="00175866">
        <w:rPr>
          <w:rFonts w:ascii="Helvetica" w:hAnsi="Helvetica" w:cs="宋体"/>
          <w:b/>
          <w:bCs/>
          <w:color w:val="333333"/>
          <w:kern w:val="0"/>
          <w:sz w:val="27"/>
          <w:szCs w:val="27"/>
        </w:rPr>
        <w:t>坚定推动高质量发展的定力、决心、信心</w:t>
      </w:r>
      <w:r w:rsidRPr="00175866">
        <w:rPr>
          <w:rFonts w:ascii="Helvetica" w:hAnsi="Helvetica" w:cs="宋体"/>
          <w:color w:val="333333"/>
          <w:kern w:val="0"/>
          <w:sz w:val="27"/>
          <w:szCs w:val="27"/>
        </w:rPr>
        <w:t>，咬定青山不放松，义无反顾地</w:t>
      </w:r>
      <w:r w:rsidRPr="00175866">
        <w:rPr>
          <w:rFonts w:ascii="Helvetica" w:hAnsi="Helvetica" w:cs="宋体"/>
          <w:b/>
          <w:bCs/>
          <w:color w:val="333333"/>
          <w:kern w:val="0"/>
          <w:sz w:val="27"/>
          <w:szCs w:val="27"/>
        </w:rPr>
        <w:t>沿着高质量发展的路子走下去</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22.</w:t>
      </w:r>
      <w:r w:rsidRPr="00175866">
        <w:rPr>
          <w:rFonts w:ascii="Helvetica" w:hAnsi="Helvetica" w:cs="宋体"/>
          <w:color w:val="333333"/>
          <w:kern w:val="0"/>
          <w:sz w:val="27"/>
          <w:szCs w:val="27"/>
        </w:rPr>
        <w:t>要进一步增强使命意识、大局意识、责任意识，以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功成不必在我</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和（）的胸怀，甘做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铺路石</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栽树人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，更加自觉地在京津冀协同发展大局中定位和谋划天津发展，展现天津作为。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功成不必有我</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功成必定有我</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功成未必有我</w:t>
      </w:r>
      <w:r w:rsidRPr="00175866">
        <w:rPr>
          <w:rFonts w:ascii="Helvetica" w:hAnsi="Helvetica" w:cs="宋体"/>
          <w:color w:val="333333"/>
          <w:kern w:val="0"/>
          <w:sz w:val="27"/>
          <w:szCs w:val="27"/>
        </w:rPr>
        <w:t>”</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：市委书记李鸿忠在天津市领导干部大会上强调，要进一步增强使命意识、大局意识、责任意识，</w:t>
      </w:r>
      <w:r w:rsidRPr="00175866">
        <w:rPr>
          <w:rFonts w:ascii="Helvetica" w:hAnsi="Helvetica" w:cs="宋体"/>
          <w:b/>
          <w:bCs/>
          <w:color w:val="333333"/>
          <w:kern w:val="0"/>
          <w:sz w:val="27"/>
          <w:szCs w:val="27"/>
        </w:rPr>
        <w:t>以</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功成不必在我</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和</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功成必定有我</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的</w:t>
      </w:r>
      <w:r w:rsidRPr="00175866">
        <w:rPr>
          <w:rFonts w:ascii="Helvetica" w:hAnsi="Helvetica" w:cs="宋体"/>
          <w:b/>
          <w:bCs/>
          <w:color w:val="333333"/>
          <w:kern w:val="0"/>
          <w:sz w:val="27"/>
          <w:szCs w:val="27"/>
        </w:rPr>
        <w:lastRenderedPageBreak/>
        <w:t>胸怀，</w:t>
      </w:r>
      <w:r w:rsidRPr="00175866">
        <w:rPr>
          <w:rFonts w:ascii="Helvetica" w:hAnsi="Helvetica" w:cs="宋体"/>
          <w:color w:val="333333"/>
          <w:kern w:val="0"/>
          <w:sz w:val="27"/>
          <w:szCs w:val="27"/>
        </w:rPr>
        <w:t>甘做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铺路石</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栽树人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，更加自觉地在京津冀协同发展大局中定位和谋划天津发展，展现天津作为。</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23.</w:t>
      </w:r>
      <w:r w:rsidRPr="00175866">
        <w:rPr>
          <w:rFonts w:ascii="Helvetica" w:hAnsi="Helvetica" w:cs="宋体"/>
          <w:color w:val="333333"/>
          <w:kern w:val="0"/>
          <w:sz w:val="27"/>
          <w:szCs w:val="27"/>
        </w:rPr>
        <w:t>学习好、宣传好、贯彻落实好习近平总书记重要讲话精神和重要指示要求，是当前和今后一个时期全市的头等大事和（）政治任务。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重要</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首要</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关键</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：市委书记李鸿忠在天津市领导干部大会上强调，学习好、宣传好、贯彻落实好习近平总书记重要讲话精神和重要指示要求，是</w:t>
      </w:r>
      <w:r w:rsidRPr="00175866">
        <w:rPr>
          <w:rFonts w:ascii="Helvetica" w:hAnsi="Helvetica" w:cs="宋体"/>
          <w:b/>
          <w:bCs/>
          <w:color w:val="333333"/>
          <w:kern w:val="0"/>
          <w:sz w:val="27"/>
          <w:szCs w:val="27"/>
        </w:rPr>
        <w:t>当前和今后一个时期全市的头等大事和首要政治任务</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24.</w:t>
      </w:r>
      <w:r w:rsidRPr="00175866">
        <w:rPr>
          <w:rFonts w:ascii="Helvetica" w:hAnsi="Helvetica" w:cs="宋体"/>
          <w:color w:val="333333"/>
          <w:kern w:val="0"/>
          <w:sz w:val="27"/>
          <w:szCs w:val="27"/>
        </w:rPr>
        <w:t>要坚持（）一体谋划、一体推动，政治站位要有高度，思想认识要有深度，舆论宣传要有热度，贯彻落实要有力度，确保习近平总书记重要讲话精神和重要指示要求在津沽大地落地生根、结出硕果。</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学习宣传、组织推动</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组织推动、贯彻落实</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学习宣传、贯彻落实</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：市委书记李鸿忠在天津市领导干部大会上强调，</w:t>
      </w:r>
      <w:r w:rsidRPr="00175866">
        <w:rPr>
          <w:rFonts w:ascii="Helvetica" w:hAnsi="Helvetica" w:cs="宋体"/>
          <w:b/>
          <w:bCs/>
          <w:color w:val="333333"/>
          <w:kern w:val="0"/>
          <w:sz w:val="27"/>
          <w:szCs w:val="27"/>
        </w:rPr>
        <w:t>要坚持学习宣传、贯彻落实一体谋划、一体推动</w:t>
      </w:r>
      <w:r w:rsidRPr="00175866">
        <w:rPr>
          <w:rFonts w:ascii="Helvetica" w:hAnsi="Helvetica" w:cs="宋体"/>
          <w:color w:val="333333"/>
          <w:kern w:val="0"/>
          <w:sz w:val="27"/>
          <w:szCs w:val="27"/>
        </w:rPr>
        <w:t>，政治站位要有高度，思想认识要有深</w:t>
      </w:r>
      <w:r w:rsidRPr="00175866">
        <w:rPr>
          <w:rFonts w:ascii="Helvetica" w:hAnsi="Helvetica" w:cs="宋体"/>
          <w:color w:val="333333"/>
          <w:kern w:val="0"/>
          <w:sz w:val="27"/>
          <w:szCs w:val="27"/>
        </w:rPr>
        <w:lastRenderedPageBreak/>
        <w:t>度，舆论宣传要有热度，贯彻落实要有力度，确保习近平总书记重要讲话精神和重要指示要求在津沽大地落地生根、结出硕果。</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25.</w:t>
      </w:r>
      <w:r w:rsidRPr="00175866">
        <w:rPr>
          <w:rFonts w:ascii="Helvetica" w:hAnsi="Helvetica" w:cs="宋体"/>
          <w:color w:val="333333"/>
          <w:kern w:val="0"/>
          <w:sz w:val="27"/>
          <w:szCs w:val="27"/>
        </w:rPr>
        <w:t>习近平总书记的重要讲话和重要指示，是习近平新时代中国特色社会主义思想的重要组成部分，为当前和今后一个时期深入实施京津冀协同发展战略、推动天津高质量发展提供了（）和（）。</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行动指南、根本遵循</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行动指南、价值理念</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行动理念、价值追求</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中国共产党天津市第十一届委员会第六次全体会议决议指出，习近平总书记的重要讲话和重要指示，与</w:t>
      </w:r>
      <w:r w:rsidRPr="00175866">
        <w:rPr>
          <w:rFonts w:ascii="Helvetica" w:hAnsi="Helvetica" w:cs="宋体"/>
          <w:color w:val="333333"/>
          <w:kern w:val="0"/>
          <w:sz w:val="27"/>
          <w:szCs w:val="27"/>
        </w:rPr>
        <w:t>“2·26”</w:t>
      </w:r>
      <w:r w:rsidRPr="00175866">
        <w:rPr>
          <w:rFonts w:ascii="Helvetica" w:hAnsi="Helvetica" w:cs="宋体"/>
          <w:color w:val="333333"/>
          <w:kern w:val="0"/>
          <w:sz w:val="27"/>
          <w:szCs w:val="27"/>
        </w:rPr>
        <w:t>重要讲话、</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三个着力</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重要要求一脉相承，是习近平新时代中国特色社会主义思想的重要组成部分，为当前和今后一个时期深入实施京津冀协同发展战略、推动天津高质量发展</w:t>
      </w:r>
      <w:r w:rsidRPr="00175866">
        <w:rPr>
          <w:rFonts w:ascii="Helvetica" w:hAnsi="Helvetica" w:cs="宋体"/>
          <w:b/>
          <w:bCs/>
          <w:color w:val="333333"/>
          <w:kern w:val="0"/>
          <w:sz w:val="27"/>
          <w:szCs w:val="27"/>
        </w:rPr>
        <w:t>提供了行动指南和根本遵循</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26.</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）与天津高质量发展相辅相成、相得益彰，落实重大国家战略与推动高质量发展是内在一体、融为一体的关系。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雄安新区建设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粤港澳大湾区建设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京津冀协同发展</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lastRenderedPageBreak/>
        <w:t>答案解析：</w:t>
      </w:r>
      <w:r w:rsidRPr="00175866">
        <w:rPr>
          <w:rFonts w:ascii="Helvetica" w:hAnsi="Helvetica" w:cs="宋体"/>
          <w:color w:val="333333"/>
          <w:kern w:val="0"/>
          <w:sz w:val="27"/>
          <w:szCs w:val="27"/>
        </w:rPr>
        <w:t>中国共产党天津市第十一届委员会第六次全体会议决议指出，</w:t>
      </w:r>
      <w:r w:rsidRPr="00175866">
        <w:rPr>
          <w:rFonts w:ascii="Helvetica" w:hAnsi="Helvetica" w:cs="宋体"/>
          <w:b/>
          <w:bCs/>
          <w:color w:val="333333"/>
          <w:kern w:val="0"/>
          <w:sz w:val="27"/>
          <w:szCs w:val="27"/>
        </w:rPr>
        <w:t>京津冀协同发展与天津高质量发展相辅相成、相得益彰</w:t>
      </w:r>
      <w:r w:rsidRPr="00175866">
        <w:rPr>
          <w:rFonts w:ascii="Helvetica" w:hAnsi="Helvetica" w:cs="宋体"/>
          <w:color w:val="333333"/>
          <w:kern w:val="0"/>
          <w:sz w:val="27"/>
          <w:szCs w:val="27"/>
        </w:rPr>
        <w:t>，落实重大国家战略与推动高质量发展是内在一体、融为一体的关系。落实京津冀协同发展战略的过程就是天津推进高质量发展的过程，深度融入京津冀协同发展是新时代天津高质量发展的根本出路。</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27.</w:t>
      </w:r>
      <w:r w:rsidRPr="00175866">
        <w:rPr>
          <w:rFonts w:ascii="Helvetica" w:hAnsi="Helvetica" w:cs="宋体"/>
          <w:color w:val="333333"/>
          <w:kern w:val="0"/>
          <w:sz w:val="27"/>
          <w:szCs w:val="27"/>
        </w:rPr>
        <w:t>落实京津冀协同发展战略的过程就是天津推进高质量发展的过程，（）是新时代天津高质量发展的根本出路。</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大力发展先进制造业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深度融入京津冀协同发展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大力发展人工智能</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京津冀协同发展与天津高质量发展相辅相成、相得益彰，落实重大国家战略与推动高质量发展是内在一体、融为一体的关系。落实京津冀协同发展战略的过程就是天津推进高质量发展的过程，</w:t>
      </w:r>
      <w:r w:rsidRPr="00175866">
        <w:rPr>
          <w:rFonts w:ascii="Helvetica" w:hAnsi="Helvetica" w:cs="宋体"/>
          <w:b/>
          <w:bCs/>
          <w:color w:val="333333"/>
          <w:kern w:val="0"/>
          <w:sz w:val="27"/>
          <w:szCs w:val="27"/>
        </w:rPr>
        <w:t>深度融入京津冀协同发展是新时代天津高质量发展的根本出路</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28.</w:t>
      </w:r>
      <w:r w:rsidRPr="00175866">
        <w:rPr>
          <w:rFonts w:ascii="Helvetica" w:hAnsi="Helvetica" w:cs="宋体"/>
          <w:color w:val="333333"/>
          <w:kern w:val="0"/>
          <w:sz w:val="27"/>
          <w:szCs w:val="27"/>
        </w:rPr>
        <w:t>牢固树立（</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）思想，打破一地一域之限，各项工作都要放在京津冀协同发展大局中去定位去谋划去推进，与之对标对表，做到目标一致、举措一致、步调一致，在落实重大国家战略过程中实现天津高质量发展。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一体化</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B.“</w:t>
      </w:r>
      <w:r w:rsidRPr="00175866">
        <w:rPr>
          <w:rFonts w:ascii="Helvetica" w:hAnsi="Helvetica" w:cs="宋体"/>
          <w:color w:val="333333"/>
          <w:kern w:val="0"/>
          <w:sz w:val="27"/>
          <w:szCs w:val="27"/>
        </w:rPr>
        <w:t>协同发展</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一盘棋</w:t>
      </w:r>
      <w:r w:rsidRPr="00175866">
        <w:rPr>
          <w:rFonts w:ascii="Helvetica" w:hAnsi="Helvetica" w:cs="宋体"/>
          <w:color w:val="333333"/>
          <w:kern w:val="0"/>
          <w:sz w:val="27"/>
          <w:szCs w:val="27"/>
        </w:rPr>
        <w:t>”</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中国共产党天津市第十一届委员会第六次全体会议决议指出，在实践中，</w:t>
      </w:r>
      <w:r w:rsidRPr="00175866">
        <w:rPr>
          <w:rFonts w:ascii="Helvetica" w:hAnsi="Helvetica" w:cs="宋体"/>
          <w:b/>
          <w:bCs/>
          <w:color w:val="333333"/>
          <w:kern w:val="0"/>
          <w:sz w:val="27"/>
          <w:szCs w:val="27"/>
        </w:rPr>
        <w:t>必须将两者紧密融合、一并部署、一体推进，牢固树立</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一盘棋</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思想，</w:t>
      </w:r>
      <w:r w:rsidRPr="00175866">
        <w:rPr>
          <w:rFonts w:ascii="Helvetica" w:hAnsi="Helvetica" w:cs="宋体"/>
          <w:color w:val="333333"/>
          <w:kern w:val="0"/>
          <w:sz w:val="27"/>
          <w:szCs w:val="27"/>
        </w:rPr>
        <w:t>打破一地一域之限，各项工作都要放在京津冀协同发展大局中去定位去谋划去推进，与之对标对表，做到目标一致、举措一致、步调一致，在落实重大国家战略过程中实现天津高质量发展。</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29.</w:t>
      </w:r>
      <w:r w:rsidRPr="00175866">
        <w:rPr>
          <w:rFonts w:ascii="Helvetica" w:hAnsi="Helvetica" w:cs="宋体"/>
          <w:color w:val="333333"/>
          <w:kern w:val="0"/>
          <w:sz w:val="27"/>
          <w:szCs w:val="27"/>
        </w:rPr>
        <w:t>发挥平台资源优势，积极承接北京非首都功能疏解，打造更多标志性成果，唱好（</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），全力支持服务雄安新区建设。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京津同发展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京津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双城记</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京津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一家亲</w:t>
      </w:r>
      <w:r w:rsidRPr="00175866">
        <w:rPr>
          <w:rFonts w:ascii="Helvetica" w:hAnsi="Helvetica" w:cs="宋体"/>
          <w:color w:val="333333"/>
          <w:kern w:val="0"/>
          <w:sz w:val="27"/>
          <w:szCs w:val="27"/>
        </w:rPr>
        <w:t>”</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中国共产党天津市第十一届委员会第六次全体会议决议指出，发挥平台资源优势，积极承接北京非首都功能疏解，打造更多标志性成果，</w:t>
      </w:r>
      <w:r w:rsidRPr="00175866">
        <w:rPr>
          <w:rFonts w:ascii="Helvetica" w:hAnsi="Helvetica" w:cs="宋体"/>
          <w:b/>
          <w:bCs/>
          <w:color w:val="333333"/>
          <w:kern w:val="0"/>
          <w:sz w:val="27"/>
          <w:szCs w:val="27"/>
        </w:rPr>
        <w:t>唱好京津</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双城记</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w:t>
      </w:r>
      <w:r w:rsidRPr="00175866">
        <w:rPr>
          <w:rFonts w:ascii="Helvetica" w:hAnsi="Helvetica" w:cs="宋体"/>
          <w:color w:val="333333"/>
          <w:kern w:val="0"/>
          <w:sz w:val="27"/>
          <w:szCs w:val="27"/>
        </w:rPr>
        <w:t>全力支持服务雄安新区建设。</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30.</w:t>
      </w:r>
      <w:r w:rsidRPr="00175866">
        <w:rPr>
          <w:rFonts w:ascii="Helvetica" w:hAnsi="Helvetica" w:cs="宋体"/>
          <w:color w:val="333333"/>
          <w:kern w:val="0"/>
          <w:sz w:val="27"/>
          <w:szCs w:val="27"/>
        </w:rPr>
        <w:t>发挥产业优势，全面加强与京冀产业对接协作，大力发展智能科技产业，加快推动制造业、服务业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优化，做优做强实体经济，建设（）。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全国一流智能产业基地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全国先进科技服务基地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C.</w:t>
      </w:r>
      <w:r w:rsidRPr="00175866">
        <w:rPr>
          <w:rFonts w:ascii="Helvetica" w:hAnsi="Helvetica" w:cs="宋体"/>
          <w:color w:val="333333"/>
          <w:kern w:val="0"/>
          <w:sz w:val="27"/>
          <w:szCs w:val="27"/>
        </w:rPr>
        <w:t>全国先进制造研发基地</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中国共产党天津市第十一届委员会第六次全体会议决议指出，发挥产业优势，全面加强与京冀产业对接协作，大力发展智能科技产业，加快推动制造业、服务业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两业</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优化，做优做强实体经济，</w:t>
      </w:r>
      <w:r w:rsidRPr="00175866">
        <w:rPr>
          <w:rFonts w:ascii="Helvetica" w:hAnsi="Helvetica" w:cs="宋体"/>
          <w:b/>
          <w:bCs/>
          <w:color w:val="333333"/>
          <w:kern w:val="0"/>
          <w:sz w:val="27"/>
          <w:szCs w:val="27"/>
        </w:rPr>
        <w:t>建设全国先进制造研发基地</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31.</w:t>
      </w:r>
      <w:r w:rsidRPr="00175866">
        <w:rPr>
          <w:rFonts w:ascii="Helvetica" w:hAnsi="Helvetica" w:cs="宋体"/>
          <w:color w:val="333333"/>
          <w:kern w:val="0"/>
          <w:sz w:val="27"/>
          <w:szCs w:val="27"/>
        </w:rPr>
        <w:t>发挥绿色生态优势，按照国家级标准保护修复湿地，扎实推进（）。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植树造林工作</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绿色生态屏障建设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城市绿地修复</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中国共产党天津市第十一届委员会第六次全体会议决议指出，发挥绿色生态优势，按照国家级标准保护修复湿地，</w:t>
      </w:r>
      <w:r w:rsidRPr="00175866">
        <w:rPr>
          <w:rFonts w:ascii="Helvetica" w:hAnsi="Helvetica" w:cs="宋体"/>
          <w:b/>
          <w:bCs/>
          <w:color w:val="333333"/>
          <w:kern w:val="0"/>
          <w:sz w:val="27"/>
          <w:szCs w:val="27"/>
        </w:rPr>
        <w:t>扎实推进绿色生态屏障建设</w:t>
      </w:r>
      <w:r w:rsidRPr="00175866">
        <w:rPr>
          <w:rFonts w:ascii="Helvetica" w:hAnsi="Helvetica" w:cs="宋体"/>
          <w:color w:val="333333"/>
          <w:kern w:val="0"/>
          <w:sz w:val="27"/>
          <w:szCs w:val="27"/>
        </w:rPr>
        <w:t>，继续整治</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散乱污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企业，强化大气、土壤、水、渤海等污染协同治理，着力扩大环境容量生态空间。</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 xml:space="preserve">32. </w:t>
      </w:r>
      <w:r w:rsidRPr="00175866">
        <w:rPr>
          <w:rFonts w:ascii="Helvetica" w:hAnsi="Helvetica" w:cs="宋体"/>
          <w:color w:val="333333"/>
          <w:kern w:val="0"/>
          <w:sz w:val="27"/>
          <w:szCs w:val="27"/>
        </w:rPr>
        <w:t>要以（</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）为动力源，推动高质量发展取得新成效。</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改革稳定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改革开放创新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发展创新</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w:t>
      </w:r>
      <w:r w:rsidRPr="00175866">
        <w:rPr>
          <w:rFonts w:ascii="Helvetica" w:hAnsi="Helvetica" w:cs="宋体"/>
          <w:b/>
          <w:bCs/>
          <w:color w:val="333333"/>
          <w:kern w:val="0"/>
          <w:sz w:val="27"/>
          <w:szCs w:val="27"/>
        </w:rPr>
        <w:t>要以改革开放创新为动力源，推动高质量发展取得新成效。</w:t>
      </w:r>
      <w:r w:rsidRPr="00175866">
        <w:rPr>
          <w:rFonts w:ascii="Helvetica" w:hAnsi="Helvetica" w:cs="宋体"/>
          <w:color w:val="333333"/>
          <w:kern w:val="0"/>
          <w:sz w:val="27"/>
          <w:szCs w:val="27"/>
        </w:rPr>
        <w:t>更新思维理念，</w:t>
      </w:r>
      <w:r w:rsidRPr="00175866">
        <w:rPr>
          <w:rFonts w:ascii="Helvetica" w:hAnsi="Helvetica" w:cs="宋体"/>
          <w:color w:val="333333"/>
          <w:kern w:val="0"/>
          <w:sz w:val="27"/>
          <w:szCs w:val="27"/>
        </w:rPr>
        <w:lastRenderedPageBreak/>
        <w:t>坚决破除传统落后的思维定式、角色定式和工作定式，以更加开放、国际化的思维，推动天津改革开放在新起点上再出发。</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33.</w:t>
      </w:r>
      <w:r w:rsidRPr="00175866">
        <w:rPr>
          <w:rFonts w:ascii="Helvetica" w:hAnsi="Helvetica" w:cs="宋体"/>
          <w:color w:val="333333"/>
          <w:kern w:val="0"/>
          <w:sz w:val="27"/>
          <w:szCs w:val="27"/>
        </w:rPr>
        <w:t>更新思维理念，坚决破除传统落后的思维定式、角色定式和工作定式，以更加（</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）的思维，推动天津改革开放在新起点上再出发。</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开放、国际化</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开放、包容</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包容、国际化</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中国共产党天津市第十一届委员会第六次全体会议决议指出，要以改革开放创新为动力源，推动高质量发展取得新成效。更新思维理念，坚决破除传统落后的思维定式、角色定式和工作定式，</w:t>
      </w:r>
      <w:r w:rsidRPr="00175866">
        <w:rPr>
          <w:rFonts w:ascii="Helvetica" w:hAnsi="Helvetica" w:cs="宋体"/>
          <w:b/>
          <w:bCs/>
          <w:color w:val="333333"/>
          <w:kern w:val="0"/>
          <w:sz w:val="27"/>
          <w:szCs w:val="27"/>
        </w:rPr>
        <w:t>以更加开放、国际化的思维，推动天津改革开放在新起点上再出发</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34.</w:t>
      </w:r>
      <w:r w:rsidRPr="00175866">
        <w:rPr>
          <w:rFonts w:ascii="Helvetica" w:hAnsi="Helvetica" w:cs="宋体"/>
          <w:color w:val="333333"/>
          <w:kern w:val="0"/>
          <w:sz w:val="27"/>
          <w:szCs w:val="27"/>
        </w:rPr>
        <w:t>加大市场化改革力度，加快国企混改步伐，大力促进民营经济发展，以（</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）为抓手，打造一流营商环境。</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一基地三区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改革开放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一制三化</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改革</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中国共产党天津市第十一届委员会第六次全体会议决议指出，加大市场化改革力度，加快国企混改步伐，大力促进民营经济发展，</w:t>
      </w:r>
      <w:r w:rsidRPr="00175866">
        <w:rPr>
          <w:rFonts w:ascii="Helvetica" w:hAnsi="Helvetica" w:cs="宋体"/>
          <w:b/>
          <w:bCs/>
          <w:color w:val="333333"/>
          <w:kern w:val="0"/>
          <w:sz w:val="27"/>
          <w:szCs w:val="27"/>
        </w:rPr>
        <w:t>以</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一制三化</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改革为抓手，打造一流营商环境。</w:t>
      </w:r>
      <w:r w:rsidRPr="00175866">
        <w:rPr>
          <w:rFonts w:ascii="Helvetica" w:hAnsi="Helvetica" w:cs="宋体"/>
          <w:color w:val="333333"/>
          <w:kern w:val="0"/>
          <w:sz w:val="27"/>
          <w:szCs w:val="27"/>
        </w:rPr>
        <w:t>进一步为滨海新区放权赋能，在</w:t>
      </w:r>
      <w:r w:rsidRPr="00175866">
        <w:rPr>
          <w:rFonts w:ascii="Helvetica" w:hAnsi="Helvetica" w:cs="宋体"/>
          <w:color w:val="333333"/>
          <w:kern w:val="0"/>
          <w:sz w:val="27"/>
          <w:szCs w:val="27"/>
        </w:rPr>
        <w:lastRenderedPageBreak/>
        <w:t>各开发区全面推行法定机构改革，打造更高能级的对外开放平台，更好发挥滨海新区的带动引领作用。</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35.</w:t>
      </w:r>
      <w:r w:rsidRPr="00175866">
        <w:rPr>
          <w:rFonts w:ascii="Helvetica" w:hAnsi="Helvetica" w:cs="宋体"/>
          <w:color w:val="333333"/>
          <w:kern w:val="0"/>
          <w:sz w:val="27"/>
          <w:szCs w:val="27"/>
        </w:rPr>
        <w:t>围绕打造我国自主创新的重要源头和原始创新的主要策源地这一目标，积极与京冀开展科研合作，建设（</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），着力提高自主创新能力，培育创新生态系统，促进科技成果转移转化，增强科技创新驱动力。</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协同创新共同体</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协同发展共同体</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创新发展共同体</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中国共产党天津市第十一届委员会第六次全体会议决议指出，围绕打造我国自主创新的重要源头和原始创新的主要策源地这一目标，积极与京冀开展科研合作，</w:t>
      </w:r>
      <w:r w:rsidRPr="00175866">
        <w:rPr>
          <w:rFonts w:ascii="Helvetica" w:hAnsi="Helvetica" w:cs="宋体"/>
          <w:b/>
          <w:bCs/>
          <w:color w:val="333333"/>
          <w:kern w:val="0"/>
          <w:sz w:val="27"/>
          <w:szCs w:val="27"/>
        </w:rPr>
        <w:t>建设协同创新共同体，</w:t>
      </w:r>
      <w:r w:rsidRPr="00175866">
        <w:rPr>
          <w:rFonts w:ascii="Helvetica" w:hAnsi="Helvetica" w:cs="宋体"/>
          <w:color w:val="333333"/>
          <w:kern w:val="0"/>
          <w:sz w:val="27"/>
          <w:szCs w:val="27"/>
        </w:rPr>
        <w:t>着力提高自主创新能力，培育创新生态系统，促进科技成果转移转化，增强科技创新驱动力。</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36.</w:t>
      </w:r>
      <w:r w:rsidRPr="00175866">
        <w:rPr>
          <w:rFonts w:ascii="Helvetica" w:hAnsi="Helvetica" w:cs="宋体"/>
          <w:color w:val="333333"/>
          <w:kern w:val="0"/>
          <w:sz w:val="27"/>
          <w:szCs w:val="27"/>
        </w:rPr>
        <w:t>坚持以人民为中心，着力（</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），在（</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）上下功夫，使发展成果更多更好地惠及人民群众。</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发展经济、保障民生</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保障和改善民生、共建共享</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发展经济、全面从严治党</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中国共产党天津市第十一届委员会第六次全体会议决议指出，要坚持以人民为中心，</w:t>
      </w:r>
      <w:r w:rsidRPr="00175866">
        <w:rPr>
          <w:rFonts w:ascii="Helvetica" w:hAnsi="Helvetica" w:cs="宋体"/>
          <w:b/>
          <w:bCs/>
          <w:color w:val="333333"/>
          <w:kern w:val="0"/>
          <w:sz w:val="27"/>
          <w:szCs w:val="27"/>
        </w:rPr>
        <w:t>着力保障和改善民生，在共建共享上下功夫，</w:t>
      </w:r>
      <w:r w:rsidRPr="00175866">
        <w:rPr>
          <w:rFonts w:ascii="Helvetica" w:hAnsi="Helvetica" w:cs="宋体"/>
          <w:color w:val="333333"/>
          <w:kern w:val="0"/>
          <w:sz w:val="27"/>
          <w:szCs w:val="27"/>
        </w:rPr>
        <w:t>使发</w:t>
      </w:r>
      <w:r w:rsidRPr="00175866">
        <w:rPr>
          <w:rFonts w:ascii="Helvetica" w:hAnsi="Helvetica" w:cs="宋体"/>
          <w:color w:val="333333"/>
          <w:kern w:val="0"/>
          <w:sz w:val="27"/>
          <w:szCs w:val="27"/>
        </w:rPr>
        <w:lastRenderedPageBreak/>
        <w:t>展成果更多更好地惠及人民群众。加快补齐公共服务短板，加大教育、医疗、养老等资源供给，大力提升城市规划建设管理水平，保护利用风貌建筑等历史文化遗产，增强城市品位和吸引力，打造宜人宜居宜业的城市。</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37.</w:t>
      </w:r>
      <w:r w:rsidRPr="00175866">
        <w:rPr>
          <w:rFonts w:ascii="Helvetica" w:hAnsi="Helvetica" w:cs="宋体"/>
          <w:color w:val="333333"/>
          <w:kern w:val="0"/>
          <w:sz w:val="27"/>
          <w:szCs w:val="27"/>
        </w:rPr>
        <w:t>加快补齐公共服务短板，加大教育、医疗、养老等资源供给，大力提升城市规划建设管理水平，保护利用风貌建筑等历史文化遗产，增强城市品位和吸引力，打造（）的城市。</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宜人宜居宜业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智慧</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和谐美丽</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坚持以人民为中心，着力保障和改善民生，在共建共享上下功夫，使发展成果更多更好地惠及人民群众。加快补齐公共服务短板，加大教育、医疗、养老等资源供给，大力提升城市规划建设管理水平，保护利用风貌建筑等历史文化遗产，增强城市品位和吸引力，</w:t>
      </w:r>
      <w:r w:rsidRPr="00175866">
        <w:rPr>
          <w:rFonts w:ascii="Helvetica" w:hAnsi="Helvetica" w:cs="宋体"/>
          <w:b/>
          <w:bCs/>
          <w:color w:val="333333"/>
          <w:kern w:val="0"/>
          <w:sz w:val="27"/>
          <w:szCs w:val="27"/>
        </w:rPr>
        <w:t>打造宜人宜居宜业的城市</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38.</w:t>
      </w:r>
      <w:r w:rsidRPr="00175866">
        <w:rPr>
          <w:rFonts w:ascii="Helvetica" w:hAnsi="Helvetica" w:cs="宋体"/>
          <w:color w:val="333333"/>
          <w:kern w:val="0"/>
          <w:sz w:val="27"/>
          <w:szCs w:val="27"/>
        </w:rPr>
        <w:t>坚持（）根本任务，加强高校党的建设和思想政治工作，加快推进</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双一流</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政治建设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全面从严治党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立德树人</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lastRenderedPageBreak/>
        <w:t>答案解析：</w:t>
      </w:r>
      <w:r w:rsidRPr="00175866">
        <w:rPr>
          <w:rFonts w:ascii="Helvetica" w:hAnsi="Helvetica" w:cs="宋体"/>
          <w:color w:val="333333"/>
          <w:kern w:val="0"/>
          <w:sz w:val="27"/>
          <w:szCs w:val="27"/>
        </w:rPr>
        <w:t>中国共产党天津市第十一届委员会第六次全体会议决议指出，</w:t>
      </w:r>
      <w:r w:rsidRPr="00175866">
        <w:rPr>
          <w:rFonts w:ascii="Helvetica" w:hAnsi="Helvetica" w:cs="宋体"/>
          <w:b/>
          <w:bCs/>
          <w:color w:val="333333"/>
          <w:kern w:val="0"/>
          <w:sz w:val="27"/>
          <w:szCs w:val="27"/>
        </w:rPr>
        <w:t>坚持立德树人根本任务，</w:t>
      </w:r>
      <w:r w:rsidRPr="00175866">
        <w:rPr>
          <w:rFonts w:ascii="Helvetica" w:hAnsi="Helvetica" w:cs="宋体"/>
          <w:color w:val="333333"/>
          <w:kern w:val="0"/>
          <w:sz w:val="27"/>
          <w:szCs w:val="27"/>
        </w:rPr>
        <w:t>加强高校党的建设和思想政治工作，加快推进</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双一流</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39.</w:t>
      </w:r>
      <w:r w:rsidRPr="00175866">
        <w:rPr>
          <w:rFonts w:ascii="Helvetica" w:hAnsi="Helvetica" w:cs="宋体"/>
          <w:color w:val="333333"/>
          <w:kern w:val="0"/>
          <w:sz w:val="27"/>
          <w:szCs w:val="27"/>
        </w:rPr>
        <w:t>重视困难群众生活保障，兜牢民生底线，做好（</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）工作，确保小康路上不落一人。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精准扶贫</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对口帮扶</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扶贫攻坚</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中国共产党天津市第十一届委员会第六次全体会议决议指出，更加重视困难群众生活保障，兜牢民生底线，</w:t>
      </w:r>
      <w:r w:rsidRPr="00175866">
        <w:rPr>
          <w:rFonts w:ascii="Helvetica" w:hAnsi="Helvetica" w:cs="宋体"/>
          <w:b/>
          <w:bCs/>
          <w:color w:val="333333"/>
          <w:kern w:val="0"/>
          <w:sz w:val="27"/>
          <w:szCs w:val="27"/>
        </w:rPr>
        <w:t>做好对口帮扶工作，确保小康路上不落一人</w:t>
      </w:r>
      <w:r w:rsidRPr="00175866">
        <w:rPr>
          <w:rFonts w:ascii="Helvetica" w:hAnsi="Helvetica" w:cs="宋体"/>
          <w:color w:val="333333"/>
          <w:kern w:val="0"/>
          <w:sz w:val="27"/>
          <w:szCs w:val="27"/>
        </w:rPr>
        <w:t>。</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40.</w:t>
      </w:r>
      <w:r w:rsidRPr="00175866">
        <w:rPr>
          <w:rFonts w:ascii="Helvetica" w:hAnsi="Helvetica" w:cs="宋体"/>
          <w:color w:val="333333"/>
          <w:kern w:val="0"/>
          <w:sz w:val="27"/>
          <w:szCs w:val="27"/>
        </w:rPr>
        <w:t>推行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战区制、主官上、权下放</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，以（）引领基层治理，做好退役军人服务管理工作，推动（）制度化常态化，切实提升共治善治水平。</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党建创新、</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两学一做</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乡村振兴、志愿服务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党建创新、志愿服务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中国共产党天津市第十一届委员会第六次全体会议决议指出，推行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战区制、主官上、权下放</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b/>
          <w:bCs/>
          <w:color w:val="333333"/>
          <w:kern w:val="0"/>
          <w:sz w:val="27"/>
          <w:szCs w:val="27"/>
        </w:rPr>
        <w:t>以党建创新引领基层治理，</w:t>
      </w:r>
      <w:r w:rsidRPr="00175866">
        <w:rPr>
          <w:rFonts w:ascii="Helvetica" w:hAnsi="Helvetica" w:cs="宋体"/>
          <w:color w:val="333333"/>
          <w:kern w:val="0"/>
          <w:sz w:val="27"/>
          <w:szCs w:val="27"/>
        </w:rPr>
        <w:t>做好退役军人服务管理工作，</w:t>
      </w:r>
      <w:r w:rsidRPr="00175866">
        <w:rPr>
          <w:rFonts w:ascii="Helvetica" w:hAnsi="Helvetica" w:cs="宋体"/>
          <w:b/>
          <w:bCs/>
          <w:color w:val="333333"/>
          <w:kern w:val="0"/>
          <w:sz w:val="27"/>
          <w:szCs w:val="27"/>
        </w:rPr>
        <w:t>推动志愿服务制度化常态化</w:t>
      </w:r>
      <w:r w:rsidRPr="00175866">
        <w:rPr>
          <w:rFonts w:ascii="Helvetica" w:hAnsi="Helvetica" w:cs="宋体"/>
          <w:color w:val="333333"/>
          <w:kern w:val="0"/>
          <w:sz w:val="27"/>
          <w:szCs w:val="27"/>
        </w:rPr>
        <w:t>，切实提升共治善治水平。</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41.</w:t>
      </w:r>
      <w:r w:rsidRPr="00175866">
        <w:rPr>
          <w:rFonts w:ascii="Helvetica" w:hAnsi="Helvetica" w:cs="宋体"/>
          <w:color w:val="333333"/>
          <w:kern w:val="0"/>
          <w:sz w:val="27"/>
          <w:szCs w:val="27"/>
        </w:rPr>
        <w:t>要以（）的力度强化责任担当，推动习近平总书记重要讲话精神和重要指示要求在津沽大地落地生根。</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全面从严治党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改革开放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全面加强党的建设</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w:t>
      </w:r>
      <w:r w:rsidRPr="00175866">
        <w:rPr>
          <w:rFonts w:ascii="Helvetica" w:hAnsi="Helvetica" w:cs="宋体"/>
          <w:b/>
          <w:bCs/>
          <w:color w:val="333333"/>
          <w:kern w:val="0"/>
          <w:sz w:val="27"/>
          <w:szCs w:val="27"/>
        </w:rPr>
        <w:t>以全面从严治党的力度强化责任担当</w:t>
      </w:r>
      <w:r w:rsidRPr="00175866">
        <w:rPr>
          <w:rFonts w:ascii="Helvetica" w:hAnsi="Helvetica" w:cs="宋体"/>
          <w:color w:val="333333"/>
          <w:kern w:val="0"/>
          <w:sz w:val="27"/>
          <w:szCs w:val="27"/>
        </w:rPr>
        <w:t>，推动习近平总书记重要讲话精神和重要指示要求在津沽大地落地生根。</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42.</w:t>
      </w:r>
      <w:r w:rsidRPr="00175866">
        <w:rPr>
          <w:rFonts w:ascii="Helvetica" w:hAnsi="Helvetica" w:cs="宋体"/>
          <w:color w:val="333333"/>
          <w:kern w:val="0"/>
          <w:sz w:val="27"/>
          <w:szCs w:val="27"/>
        </w:rPr>
        <w:t>要强化军令如山的政治担当，把贯彻落实习近平总书记重要讲话精神和重要指示要求作为增强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四个意识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、践行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两个维护</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最直接、最现实的体现，作为（</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）、（），主要负责同志带头抓，层层压实责任，确保各项任务不折不扣落到实处。</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政治责任、主体责任、领导责任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主体责任、领导责任、工作责任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政治责任、领导责任、工作责任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中国共产党天津市第十一届委员会第六次全体会议决议指出，要强化军令如山的政治担当，把贯彻落实习近平总书记重要讲话精神和重要指示要求作为增强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四个意识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、践行</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两个维护</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最直接、最现实的体现，</w:t>
      </w:r>
      <w:r w:rsidRPr="00175866">
        <w:rPr>
          <w:rFonts w:ascii="Helvetica" w:hAnsi="Helvetica" w:cs="宋体"/>
          <w:b/>
          <w:bCs/>
          <w:color w:val="333333"/>
          <w:kern w:val="0"/>
          <w:sz w:val="27"/>
          <w:szCs w:val="27"/>
        </w:rPr>
        <w:t>作为政治责任、领导责任、工作责任</w:t>
      </w:r>
      <w:r w:rsidRPr="00175866">
        <w:rPr>
          <w:rFonts w:ascii="Helvetica" w:hAnsi="Helvetica" w:cs="宋体"/>
          <w:color w:val="333333"/>
          <w:kern w:val="0"/>
          <w:sz w:val="27"/>
          <w:szCs w:val="27"/>
        </w:rPr>
        <w:t>，主要负责同志带头抓，层层压实责任，确保各项任务不折不扣落到实处。</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43.</w:t>
      </w:r>
      <w:r w:rsidRPr="00175866">
        <w:rPr>
          <w:rFonts w:ascii="Helvetica" w:hAnsi="Helvetica" w:cs="宋体"/>
          <w:color w:val="333333"/>
          <w:kern w:val="0"/>
          <w:sz w:val="27"/>
          <w:szCs w:val="27"/>
        </w:rPr>
        <w:t>要强化（）的作风担当，把贯彻落实的落脚点放在结果、成果、效果上，以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成事</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为标准，以解决问题为目的，力戒形式主义、官僚主义，创造性地做好工作。</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唯实求真</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改革创新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实事求是</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w:t>
      </w:r>
      <w:r w:rsidRPr="00175866">
        <w:rPr>
          <w:rFonts w:ascii="Helvetica" w:hAnsi="Helvetica" w:cs="宋体"/>
          <w:b/>
          <w:bCs/>
          <w:color w:val="333333"/>
          <w:kern w:val="0"/>
          <w:sz w:val="27"/>
          <w:szCs w:val="27"/>
        </w:rPr>
        <w:t>要强化唯实求真的作风担当，</w:t>
      </w:r>
      <w:r w:rsidRPr="00175866">
        <w:rPr>
          <w:rFonts w:ascii="Helvetica" w:hAnsi="Helvetica" w:cs="宋体"/>
          <w:color w:val="333333"/>
          <w:kern w:val="0"/>
          <w:sz w:val="27"/>
          <w:szCs w:val="27"/>
        </w:rPr>
        <w:t>把贯彻落实的落脚点放在结果、成果、效果上，以</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成事</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为标准，以解决问题为目的，力戒形式主义、官僚主义，创造性地做好工作。</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44.</w:t>
      </w:r>
      <w:r w:rsidRPr="00175866">
        <w:rPr>
          <w:rFonts w:ascii="Helvetica" w:hAnsi="Helvetica" w:cs="宋体"/>
          <w:color w:val="333333"/>
          <w:kern w:val="0"/>
          <w:sz w:val="27"/>
          <w:szCs w:val="27"/>
        </w:rPr>
        <w:t>要强化自我革命的勇气担当，增强（</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）、（），充分激发全市干部群众干事创业的激情、热情，以担当作为保证落实，以天津之为，为京津冀协同发展和全国发展大局作出应有之贡献。</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革命精神、斗争精神、奋斗精神</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斗争精神、担当精神、奋斗精神</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革命精神、担当精神、奋斗精神</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中国共产党天津市第十一届委员会第六次全体会议决议指出，要强化自我革命的勇气担当，</w:t>
      </w:r>
      <w:r w:rsidRPr="00175866">
        <w:rPr>
          <w:rFonts w:ascii="Helvetica" w:hAnsi="Helvetica" w:cs="宋体"/>
          <w:b/>
          <w:bCs/>
          <w:color w:val="333333"/>
          <w:kern w:val="0"/>
          <w:sz w:val="27"/>
          <w:szCs w:val="27"/>
        </w:rPr>
        <w:t>增强斗争精神、担当精神、奋斗精神，</w:t>
      </w:r>
      <w:r w:rsidRPr="00175866">
        <w:rPr>
          <w:rFonts w:ascii="Helvetica" w:hAnsi="Helvetica" w:cs="宋体"/>
          <w:color w:val="333333"/>
          <w:kern w:val="0"/>
          <w:sz w:val="27"/>
          <w:szCs w:val="27"/>
        </w:rPr>
        <w:t>充分激发全市干部群众干事创业的激情、热情，以担当作为保证落实，以天津之为，为京津冀协同发展和全国发展大局作出应有之贡献。</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45.</w:t>
      </w:r>
      <w:r w:rsidRPr="00175866">
        <w:rPr>
          <w:rFonts w:ascii="Helvetica" w:hAnsi="Helvetica" w:cs="宋体"/>
          <w:color w:val="333333"/>
          <w:kern w:val="0"/>
          <w:sz w:val="27"/>
          <w:szCs w:val="27"/>
        </w:rPr>
        <w:t>要沿着习近平总书记指引的方向，不忘初心、牢记使命，坚定不移走（</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）之路，奋力谱写京津冀协同发展新篇章。</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改革开放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全面建成小康社会</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高质量发展</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全市各级党组织和广大党员干部群众，要更加紧密地团结在以习近平同志为核心的党中央周围，高举习近平新时代中国特色社会主义思想伟大旗帜，沿着习近平总书记指引的方向，不忘初心、牢记使命，</w:t>
      </w:r>
      <w:r w:rsidRPr="00175866">
        <w:rPr>
          <w:rFonts w:ascii="Helvetica" w:hAnsi="Helvetica" w:cs="宋体"/>
          <w:b/>
          <w:bCs/>
          <w:color w:val="333333"/>
          <w:kern w:val="0"/>
          <w:sz w:val="27"/>
          <w:szCs w:val="27"/>
        </w:rPr>
        <w:t>坚定不移走高质量发展之路，</w:t>
      </w:r>
      <w:r w:rsidRPr="00175866">
        <w:rPr>
          <w:rFonts w:ascii="Helvetica" w:hAnsi="Helvetica" w:cs="宋体"/>
          <w:color w:val="333333"/>
          <w:kern w:val="0"/>
          <w:sz w:val="27"/>
          <w:szCs w:val="27"/>
        </w:rPr>
        <w:t>奋力谱写京津冀协同发展新篇章，以优异成绩庆祝中华人民共和国成立</w:t>
      </w:r>
      <w:r w:rsidRPr="00175866">
        <w:rPr>
          <w:rFonts w:ascii="Helvetica" w:hAnsi="Helvetica" w:cs="宋体"/>
          <w:color w:val="333333"/>
          <w:kern w:val="0"/>
          <w:sz w:val="27"/>
          <w:szCs w:val="27"/>
        </w:rPr>
        <w:t>70</w:t>
      </w:r>
      <w:r w:rsidRPr="00175866">
        <w:rPr>
          <w:rFonts w:ascii="Helvetica" w:hAnsi="Helvetica" w:cs="宋体"/>
          <w:color w:val="333333"/>
          <w:kern w:val="0"/>
          <w:sz w:val="27"/>
          <w:szCs w:val="27"/>
        </w:rPr>
        <w:t>周年！</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46.</w:t>
      </w:r>
      <w:r w:rsidRPr="00175866">
        <w:rPr>
          <w:rFonts w:ascii="Helvetica" w:hAnsi="Helvetica" w:cs="宋体"/>
          <w:color w:val="333333"/>
          <w:kern w:val="0"/>
          <w:sz w:val="27"/>
          <w:szCs w:val="27"/>
        </w:rPr>
        <w:t>习近平总书记视察天津作出一系列重要指示，在北京主持召开京津冀协同发展座谈会并发表重要讲话，为京津冀协同发展和天津高质量发展掌舵领航、把脉定向、激励鼓劲，这是天津具有重要里程碑意义的（）、（</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政治大事、发展大事、头等大事</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历史大事、政治大事、发展大事</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历史大事、头等大事、发展大事</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中国共产党天津市第十一届委员会第六次全体会议决议指出，习近平总书记视察天津作出一系列重要指示，在北京主持召开京津冀协同</w:t>
      </w:r>
      <w:r w:rsidRPr="00175866">
        <w:rPr>
          <w:rFonts w:ascii="Helvetica" w:hAnsi="Helvetica" w:cs="宋体"/>
          <w:color w:val="333333"/>
          <w:kern w:val="0"/>
          <w:sz w:val="27"/>
          <w:szCs w:val="27"/>
        </w:rPr>
        <w:lastRenderedPageBreak/>
        <w:t>发展座谈会并发表重要讲话，为京津冀协同发展和天津高质量发展掌舵领航、把脉定向、激励鼓劲，</w:t>
      </w:r>
      <w:r w:rsidRPr="00175866">
        <w:rPr>
          <w:rFonts w:ascii="Helvetica" w:hAnsi="Helvetica" w:cs="宋体"/>
          <w:b/>
          <w:bCs/>
          <w:color w:val="333333"/>
          <w:kern w:val="0"/>
          <w:sz w:val="27"/>
          <w:szCs w:val="27"/>
        </w:rPr>
        <w:t>这是天津具有重要里程碑意义的历史大事、政治大事、发展大事，</w:t>
      </w:r>
      <w:r w:rsidRPr="00175866">
        <w:rPr>
          <w:rFonts w:ascii="Helvetica" w:hAnsi="Helvetica" w:cs="宋体"/>
          <w:color w:val="333333"/>
          <w:kern w:val="0"/>
          <w:sz w:val="27"/>
          <w:szCs w:val="27"/>
        </w:rPr>
        <w:t>充分体现了以习近平同志为核心的党中央对天津工作的高度重视、对天津发展的殷切期望、对天津人民的关怀厚爱，为进一步做好天津工作带来强大政治动力和宝贵历史机遇。</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47.</w:t>
      </w:r>
      <w:r w:rsidRPr="00175866">
        <w:rPr>
          <w:rFonts w:ascii="Helvetica" w:hAnsi="Helvetica" w:cs="宋体"/>
          <w:color w:val="333333"/>
          <w:kern w:val="0"/>
          <w:sz w:val="27"/>
          <w:szCs w:val="27"/>
        </w:rPr>
        <w:t>在京津冀协同发展战略大局下，天津的优势就是京津冀的优势，天津的资源就是京津冀的资源。要立足比较优势，更加积极主动地深化（）。</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融合发展</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对接服务</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创新服务</w:t>
      </w:r>
    </w:p>
    <w:p w:rsidR="00175866" w:rsidRDefault="00175866" w:rsidP="00175866">
      <w:pPr>
        <w:widowControl/>
        <w:shd w:val="clear" w:color="auto" w:fill="FAFBFC"/>
        <w:rPr>
          <w:rFonts w:ascii="Helvetica" w:hAnsi="Helvetica" w:cs="宋体"/>
          <w:b/>
          <w:bCs/>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中国共产党天津市第十一届委员会第六次全体会议决议指出，在京津冀协同发展战略大局下，天津的优势就是京津冀的优势，天津的资源就是京津冀的资源。要立足比较优势，</w:t>
      </w:r>
      <w:r w:rsidRPr="00175866">
        <w:rPr>
          <w:rFonts w:ascii="Helvetica" w:hAnsi="Helvetica" w:cs="宋体"/>
          <w:b/>
          <w:bCs/>
          <w:color w:val="333333"/>
          <w:kern w:val="0"/>
          <w:sz w:val="27"/>
          <w:szCs w:val="27"/>
        </w:rPr>
        <w:t>更加积极主动地深化对接服务。</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48.</w:t>
      </w:r>
      <w:r w:rsidRPr="00175866">
        <w:rPr>
          <w:rFonts w:ascii="Helvetica" w:hAnsi="Helvetica" w:cs="宋体"/>
          <w:color w:val="333333"/>
          <w:kern w:val="0"/>
          <w:sz w:val="27"/>
          <w:szCs w:val="27"/>
        </w:rPr>
        <w:t>要从树牢（）、坚定（）、坚决做到（）的高度，充分认识习近平总书记视察天津的重大意义。</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四个意识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四个自信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两个维护</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大局意识、道路自信、讲政治</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 “</w:t>
      </w:r>
      <w:r w:rsidRPr="00175866">
        <w:rPr>
          <w:rFonts w:ascii="Helvetica" w:hAnsi="Helvetica" w:cs="宋体"/>
          <w:color w:val="333333"/>
          <w:kern w:val="0"/>
          <w:sz w:val="27"/>
          <w:szCs w:val="27"/>
        </w:rPr>
        <w:t>四个意识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四个自信</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、讲政治</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lastRenderedPageBreak/>
        <w:t>答案解析：</w:t>
      </w:r>
      <w:r w:rsidRPr="00175866">
        <w:rPr>
          <w:rFonts w:ascii="Helvetica" w:hAnsi="Helvetica" w:cs="宋体"/>
          <w:color w:val="333333"/>
          <w:kern w:val="0"/>
          <w:sz w:val="27"/>
          <w:szCs w:val="27"/>
        </w:rPr>
        <w:t>中国共产党天津市第十一届委员会第六次全体会议决议指出，</w:t>
      </w:r>
      <w:r w:rsidRPr="00175866">
        <w:rPr>
          <w:rFonts w:ascii="Helvetica" w:hAnsi="Helvetica" w:cs="宋体"/>
          <w:b/>
          <w:bCs/>
          <w:color w:val="333333"/>
          <w:kern w:val="0"/>
          <w:sz w:val="27"/>
          <w:szCs w:val="27"/>
        </w:rPr>
        <w:t>要从树牢</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四个意识</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、坚定</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四个自信</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、坚决做到</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两个维护</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的高度，</w:t>
      </w:r>
      <w:r w:rsidRPr="00175866">
        <w:rPr>
          <w:rFonts w:ascii="Helvetica" w:hAnsi="Helvetica" w:cs="宋体"/>
          <w:color w:val="333333"/>
          <w:kern w:val="0"/>
          <w:sz w:val="27"/>
          <w:szCs w:val="27"/>
        </w:rPr>
        <w:t>充分认识习近平总书记视察天津的重大意义，深入学习贯彻习近平总书记重要讲话精神和重要指示要求，在学懂弄通做实上狠下功夫，切实用以指导天津各项工作，在新阶段京津冀协同发展中展现天津新作为。</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49.</w:t>
      </w:r>
      <w:r w:rsidRPr="00175866">
        <w:rPr>
          <w:rFonts w:ascii="Helvetica" w:hAnsi="Helvetica" w:cs="宋体"/>
          <w:color w:val="333333"/>
          <w:kern w:val="0"/>
          <w:sz w:val="27"/>
          <w:szCs w:val="27"/>
        </w:rPr>
        <w:t>习近平总书记</w:t>
      </w:r>
      <w:r w:rsidRPr="00175866">
        <w:rPr>
          <w:rFonts w:ascii="Helvetica" w:hAnsi="Helvetica" w:cs="宋体"/>
          <w:color w:val="333333"/>
          <w:kern w:val="0"/>
          <w:sz w:val="27"/>
          <w:szCs w:val="27"/>
        </w:rPr>
        <w:t>2013</w:t>
      </w:r>
      <w:r w:rsidRPr="00175866">
        <w:rPr>
          <w:rFonts w:ascii="Helvetica" w:hAnsi="Helvetica" w:cs="宋体"/>
          <w:color w:val="333333"/>
          <w:kern w:val="0"/>
          <w:sz w:val="27"/>
          <w:szCs w:val="27"/>
        </w:rPr>
        <w:t>年视察天津时，对天津工作提出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三个着力</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重要要求，即</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着力提高发展质量和效益、着力（）、着力加强和改善党的领导</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加快</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一基地三区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建设</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保障和改善民生</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C.</w:t>
      </w:r>
      <w:r w:rsidRPr="00175866">
        <w:rPr>
          <w:rFonts w:ascii="Helvetica" w:hAnsi="Helvetica" w:cs="宋体"/>
          <w:color w:val="333333"/>
          <w:kern w:val="0"/>
          <w:sz w:val="27"/>
          <w:szCs w:val="27"/>
        </w:rPr>
        <w:t>加强生态环境保护</w:t>
      </w:r>
    </w:p>
    <w:p w:rsid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：习近平总书记</w:t>
      </w:r>
      <w:r w:rsidRPr="00175866">
        <w:rPr>
          <w:rFonts w:ascii="Helvetica" w:hAnsi="Helvetica" w:cs="宋体"/>
          <w:color w:val="333333"/>
          <w:kern w:val="0"/>
          <w:sz w:val="27"/>
          <w:szCs w:val="27"/>
        </w:rPr>
        <w:t>2013</w:t>
      </w:r>
      <w:r w:rsidRPr="00175866">
        <w:rPr>
          <w:rFonts w:ascii="Helvetica" w:hAnsi="Helvetica" w:cs="宋体"/>
          <w:color w:val="333333"/>
          <w:kern w:val="0"/>
          <w:sz w:val="27"/>
          <w:szCs w:val="27"/>
        </w:rPr>
        <w:t>年</w:t>
      </w:r>
      <w:r w:rsidRPr="00175866">
        <w:rPr>
          <w:rFonts w:ascii="Helvetica" w:hAnsi="Helvetica" w:cs="宋体"/>
          <w:color w:val="333333"/>
          <w:kern w:val="0"/>
          <w:sz w:val="27"/>
          <w:szCs w:val="27"/>
        </w:rPr>
        <w:t>5</w:t>
      </w:r>
      <w:r w:rsidRPr="00175866">
        <w:rPr>
          <w:rFonts w:ascii="Helvetica" w:hAnsi="Helvetica" w:cs="宋体"/>
          <w:color w:val="333333"/>
          <w:kern w:val="0"/>
          <w:sz w:val="27"/>
          <w:szCs w:val="27"/>
        </w:rPr>
        <w:t>月视察天津时，对天津工作提出了</w:t>
      </w:r>
      <w:r w:rsidRPr="00175866">
        <w:rPr>
          <w:rFonts w:ascii="Helvetica" w:hAnsi="Helvetica" w:cs="宋体"/>
          <w:b/>
          <w:bCs/>
          <w:color w:val="333333"/>
          <w:kern w:val="0"/>
          <w:sz w:val="27"/>
          <w:szCs w:val="27"/>
        </w:rPr>
        <w:t>着力提高发展质量和效益、着力保障和改善民生、着力加强和改善党的领导的重要要求</w:t>
      </w:r>
      <w:r w:rsidRPr="00175866">
        <w:rPr>
          <w:rFonts w:ascii="Helvetica" w:hAnsi="Helvetica" w:cs="宋体"/>
          <w:color w:val="333333"/>
          <w:kern w:val="0"/>
          <w:sz w:val="27"/>
          <w:szCs w:val="27"/>
        </w:rPr>
        <w:t>，对天津发展给予重托、赋予重责、寄予厚望，为天津发展和各项工作提供了根本遵循和行动纲领。</w:t>
      </w:r>
    </w:p>
    <w:p w:rsidR="004F028B" w:rsidRPr="00175866" w:rsidRDefault="004F028B" w:rsidP="00175866">
      <w:pPr>
        <w:widowControl/>
        <w:shd w:val="clear" w:color="auto" w:fill="FAFBFC"/>
        <w:rPr>
          <w:rFonts w:ascii="Helvetica" w:hAnsi="Helvetica" w:cs="宋体"/>
          <w:color w:val="333333"/>
          <w:kern w:val="0"/>
          <w:sz w:val="27"/>
          <w:szCs w:val="27"/>
        </w:rPr>
      </w:pP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50.</w:t>
      </w:r>
      <w:r w:rsidRPr="00175866">
        <w:rPr>
          <w:rFonts w:ascii="Helvetica" w:hAnsi="Helvetica" w:cs="宋体"/>
          <w:color w:val="333333"/>
          <w:kern w:val="0"/>
          <w:sz w:val="27"/>
          <w:szCs w:val="27"/>
        </w:rPr>
        <w:t>《京津冀协同发展规划纲要》中将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一基地三区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作为天津在京津冀协同发展中的定位。其中，</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一基地</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指的是（），</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三区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指的是北方国际航运核心区、金融创新运营示范区、改革开放先行区。</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A.</w:t>
      </w:r>
      <w:r w:rsidRPr="00175866">
        <w:rPr>
          <w:rFonts w:ascii="Helvetica" w:hAnsi="Helvetica" w:cs="宋体"/>
          <w:color w:val="333333"/>
          <w:kern w:val="0"/>
          <w:sz w:val="27"/>
          <w:szCs w:val="27"/>
        </w:rPr>
        <w:t>全国先进制造创新基地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t>B.</w:t>
      </w:r>
      <w:r w:rsidRPr="00175866">
        <w:rPr>
          <w:rFonts w:ascii="Helvetica" w:hAnsi="Helvetica" w:cs="宋体"/>
          <w:color w:val="333333"/>
          <w:kern w:val="0"/>
          <w:sz w:val="27"/>
          <w:szCs w:val="27"/>
        </w:rPr>
        <w:t>全国先进制造试验基地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color w:val="333333"/>
          <w:kern w:val="0"/>
          <w:sz w:val="27"/>
          <w:szCs w:val="27"/>
        </w:rPr>
        <w:lastRenderedPageBreak/>
        <w:t>C.</w:t>
      </w:r>
      <w:r w:rsidRPr="00175866">
        <w:rPr>
          <w:rFonts w:ascii="Helvetica" w:hAnsi="Helvetica" w:cs="宋体"/>
          <w:color w:val="333333"/>
          <w:kern w:val="0"/>
          <w:sz w:val="27"/>
          <w:szCs w:val="27"/>
        </w:rPr>
        <w:t>全国先进制造研发基地</w:t>
      </w:r>
    </w:p>
    <w:p w:rsidR="00175866" w:rsidRPr="00175866" w:rsidRDefault="00175866" w:rsidP="00175866">
      <w:pPr>
        <w:widowControl/>
        <w:shd w:val="clear" w:color="auto" w:fill="FAFBFC"/>
        <w:rPr>
          <w:rFonts w:ascii="Helvetica" w:hAnsi="Helvetica" w:cs="宋体"/>
          <w:color w:val="333333"/>
          <w:kern w:val="0"/>
          <w:sz w:val="27"/>
          <w:szCs w:val="27"/>
        </w:rPr>
      </w:pPr>
      <w:r w:rsidRPr="00175866">
        <w:rPr>
          <w:rFonts w:ascii="Helvetica" w:hAnsi="Helvetica" w:cs="宋体"/>
          <w:b/>
          <w:bCs/>
          <w:color w:val="333333"/>
          <w:kern w:val="0"/>
          <w:sz w:val="27"/>
          <w:szCs w:val="27"/>
        </w:rPr>
        <w:t>答案解析</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2015</w:t>
      </w:r>
      <w:r w:rsidRPr="00175866">
        <w:rPr>
          <w:rFonts w:ascii="Helvetica" w:hAnsi="Helvetica" w:cs="宋体"/>
          <w:color w:val="333333"/>
          <w:kern w:val="0"/>
          <w:sz w:val="27"/>
          <w:szCs w:val="27"/>
        </w:rPr>
        <w:t>年</w:t>
      </w:r>
      <w:r w:rsidRPr="00175866">
        <w:rPr>
          <w:rFonts w:ascii="Helvetica" w:hAnsi="Helvetica" w:cs="宋体"/>
          <w:color w:val="333333"/>
          <w:kern w:val="0"/>
          <w:sz w:val="27"/>
          <w:szCs w:val="27"/>
        </w:rPr>
        <w:t>4</w:t>
      </w:r>
      <w:r w:rsidRPr="00175866">
        <w:rPr>
          <w:rFonts w:ascii="Helvetica" w:hAnsi="Helvetica" w:cs="宋体"/>
          <w:color w:val="333333"/>
          <w:kern w:val="0"/>
          <w:sz w:val="27"/>
          <w:szCs w:val="27"/>
        </w:rPr>
        <w:t>月，国家发布了《京津冀协同发展规划纲要》，将</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一基地三区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b/>
          <w:bCs/>
          <w:color w:val="333333"/>
          <w:kern w:val="0"/>
          <w:sz w:val="27"/>
          <w:szCs w:val="27"/>
        </w:rPr>
        <w:t>“</w:t>
      </w:r>
      <w:r w:rsidRPr="00175866">
        <w:rPr>
          <w:rFonts w:ascii="Helvetica" w:hAnsi="Helvetica" w:cs="宋体"/>
          <w:b/>
          <w:bCs/>
          <w:color w:val="333333"/>
          <w:kern w:val="0"/>
          <w:sz w:val="27"/>
          <w:szCs w:val="27"/>
        </w:rPr>
        <w:t>全国先进制造研发基地</w:t>
      </w:r>
      <w:r w:rsidRPr="00175866">
        <w:rPr>
          <w:rFonts w:ascii="Helvetica" w:hAnsi="Helvetica" w:cs="宋体"/>
          <w:b/>
          <w:bCs/>
          <w:color w:val="333333"/>
          <w:kern w:val="0"/>
          <w:sz w:val="27"/>
          <w:szCs w:val="27"/>
        </w:rPr>
        <w:t>”</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北方国际航运核心区</w:t>
      </w:r>
      <w:r w:rsidRPr="00175866">
        <w:rPr>
          <w:rFonts w:ascii="Helvetica" w:hAnsi="Helvetica" w:cs="宋体"/>
          <w:color w:val="333333"/>
          <w:kern w:val="0"/>
          <w:sz w:val="27"/>
          <w:szCs w:val="27"/>
        </w:rPr>
        <w:t xml:space="preserve"> ”“</w:t>
      </w:r>
      <w:r w:rsidRPr="00175866">
        <w:rPr>
          <w:rFonts w:ascii="Helvetica" w:hAnsi="Helvetica" w:cs="宋体"/>
          <w:color w:val="333333"/>
          <w:kern w:val="0"/>
          <w:sz w:val="27"/>
          <w:szCs w:val="27"/>
        </w:rPr>
        <w:t>金融创新运营示范区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改革开放先行区</w:t>
      </w:r>
      <w:r w:rsidRPr="00175866">
        <w:rPr>
          <w:rFonts w:ascii="Helvetica" w:hAnsi="Helvetica" w:cs="宋体"/>
          <w:color w:val="333333"/>
          <w:kern w:val="0"/>
          <w:sz w:val="27"/>
          <w:szCs w:val="27"/>
        </w:rPr>
        <w:t>”</w:t>
      </w:r>
      <w:r w:rsidRPr="00175866">
        <w:rPr>
          <w:rFonts w:ascii="Helvetica" w:hAnsi="Helvetica" w:cs="宋体"/>
          <w:color w:val="333333"/>
          <w:kern w:val="0"/>
          <w:sz w:val="27"/>
          <w:szCs w:val="27"/>
        </w:rPr>
        <w:t>）作为天津在京津冀协同发展中的定位。</w:t>
      </w:r>
    </w:p>
    <w:p w:rsidR="00E03C92" w:rsidRPr="00175866" w:rsidRDefault="00E03C92">
      <w:pPr>
        <w:widowControl/>
        <w:jc w:val="left"/>
        <w:rPr>
          <w:rFonts w:ascii="宋体" w:eastAsia="黑体" w:hAnsi="宋体"/>
          <w:sz w:val="28"/>
          <w:szCs w:val="28"/>
        </w:rPr>
      </w:pPr>
    </w:p>
    <w:p w:rsidR="00175866" w:rsidRDefault="00175866">
      <w:pPr>
        <w:widowControl/>
        <w:jc w:val="left"/>
        <w:rPr>
          <w:rFonts w:ascii="宋体" w:eastAsia="黑体" w:hAnsi="宋体"/>
          <w:sz w:val="28"/>
          <w:szCs w:val="28"/>
        </w:rPr>
      </w:pPr>
    </w:p>
    <w:p w:rsidR="00175866" w:rsidRDefault="00175866">
      <w:pPr>
        <w:widowControl/>
        <w:jc w:val="left"/>
        <w:rPr>
          <w:rFonts w:ascii="宋体" w:eastAsia="黑体" w:hAnsi="宋体"/>
          <w:sz w:val="28"/>
          <w:szCs w:val="28"/>
        </w:rPr>
      </w:pPr>
      <w:r>
        <w:rPr>
          <w:rFonts w:ascii="宋体" w:eastAsia="黑体" w:hAnsi="宋体"/>
          <w:sz w:val="28"/>
          <w:szCs w:val="28"/>
        </w:rPr>
        <w:br w:type="page"/>
      </w:r>
    </w:p>
    <w:p w:rsidR="00175866" w:rsidRPr="000A41B4" w:rsidRDefault="00175866" w:rsidP="00175866">
      <w:pPr>
        <w:ind w:right="320"/>
        <w:rPr>
          <w:rFonts w:eastAsia="仿宋_GB2312"/>
          <w:sz w:val="28"/>
          <w:szCs w:val="28"/>
        </w:rPr>
      </w:pPr>
      <w:r w:rsidRPr="000A41B4">
        <w:rPr>
          <w:rFonts w:ascii="黑体" w:eastAsia="黑体" w:hAnsi="黑体" w:hint="eastAsia"/>
          <w:sz w:val="28"/>
          <w:szCs w:val="28"/>
        </w:rPr>
        <w:lastRenderedPageBreak/>
        <w:t>附件</w:t>
      </w:r>
      <w:r>
        <w:rPr>
          <w:rFonts w:ascii="黑体" w:eastAsia="黑体" w:hAnsi="黑体"/>
          <w:sz w:val="28"/>
          <w:szCs w:val="28"/>
        </w:rPr>
        <w:t>3</w:t>
      </w:r>
      <w:r w:rsidRPr="000A41B4">
        <w:rPr>
          <w:rFonts w:ascii="黑体" w:eastAsia="黑体" w:hAnsi="黑体" w:hint="eastAsia"/>
          <w:sz w:val="28"/>
          <w:szCs w:val="28"/>
        </w:rPr>
        <w:t>：</w:t>
      </w:r>
    </w:p>
    <w:p w:rsidR="00175866" w:rsidRPr="00346890" w:rsidRDefault="00175866" w:rsidP="00175866">
      <w:pPr>
        <w:ind w:right="280" w:firstLineChars="200" w:firstLine="562"/>
        <w:jc w:val="center"/>
        <w:rPr>
          <w:b/>
          <w:sz w:val="28"/>
          <w:szCs w:val="28"/>
        </w:rPr>
      </w:pPr>
      <w:r w:rsidRPr="00346890">
        <w:rPr>
          <w:rFonts w:hint="eastAsia"/>
          <w:b/>
          <w:sz w:val="28"/>
          <w:szCs w:val="28"/>
        </w:rPr>
        <w:t>各单位参加手机微信答题党员干部名单</w:t>
      </w:r>
    </w:p>
    <w:tbl>
      <w:tblPr>
        <w:tblStyle w:val="a9"/>
        <w:tblW w:w="8500" w:type="dxa"/>
        <w:tblLook w:val="04A0" w:firstRow="1" w:lastRow="0" w:firstColumn="1" w:lastColumn="0" w:noHBand="0" w:noVBand="1"/>
      </w:tblPr>
      <w:tblGrid>
        <w:gridCol w:w="1408"/>
        <w:gridCol w:w="1409"/>
        <w:gridCol w:w="1409"/>
        <w:gridCol w:w="1409"/>
        <w:gridCol w:w="1409"/>
        <w:gridCol w:w="1456"/>
      </w:tblGrid>
      <w:tr w:rsidR="00175866" w:rsidTr="00394602">
        <w:tc>
          <w:tcPr>
            <w:tcW w:w="1408" w:type="dxa"/>
          </w:tcPr>
          <w:p w:rsidR="00175866" w:rsidRDefault="00175866" w:rsidP="00394602">
            <w:pPr>
              <w:ind w:right="280"/>
              <w:jc w:val="center"/>
              <w:rPr>
                <w:sz w:val="28"/>
                <w:szCs w:val="28"/>
              </w:rPr>
            </w:pPr>
            <w:r>
              <w:rPr>
                <w:rFonts w:hint="eastAsia"/>
                <w:sz w:val="28"/>
                <w:szCs w:val="28"/>
              </w:rPr>
              <w:t>单位</w:t>
            </w:r>
          </w:p>
        </w:tc>
        <w:tc>
          <w:tcPr>
            <w:tcW w:w="1409" w:type="dxa"/>
          </w:tcPr>
          <w:p w:rsidR="00175866" w:rsidRDefault="00175866" w:rsidP="00394602">
            <w:pPr>
              <w:ind w:right="280"/>
              <w:jc w:val="center"/>
              <w:rPr>
                <w:sz w:val="28"/>
                <w:szCs w:val="28"/>
              </w:rPr>
            </w:pPr>
            <w:r>
              <w:rPr>
                <w:rFonts w:hint="eastAsia"/>
                <w:sz w:val="28"/>
                <w:szCs w:val="28"/>
              </w:rPr>
              <w:t>答题人</w:t>
            </w:r>
          </w:p>
        </w:tc>
        <w:tc>
          <w:tcPr>
            <w:tcW w:w="1409" w:type="dxa"/>
          </w:tcPr>
          <w:p w:rsidR="00175866" w:rsidRDefault="00175866" w:rsidP="00394602">
            <w:pPr>
              <w:ind w:right="280"/>
              <w:jc w:val="center"/>
              <w:rPr>
                <w:sz w:val="28"/>
                <w:szCs w:val="28"/>
              </w:rPr>
            </w:pPr>
            <w:r>
              <w:rPr>
                <w:rFonts w:hint="eastAsia"/>
                <w:sz w:val="28"/>
                <w:szCs w:val="28"/>
              </w:rPr>
              <w:t>答题人</w:t>
            </w:r>
          </w:p>
        </w:tc>
        <w:tc>
          <w:tcPr>
            <w:tcW w:w="1409" w:type="dxa"/>
          </w:tcPr>
          <w:p w:rsidR="00175866" w:rsidRDefault="00175866" w:rsidP="00394602">
            <w:pPr>
              <w:ind w:right="280"/>
              <w:jc w:val="center"/>
              <w:rPr>
                <w:sz w:val="28"/>
                <w:szCs w:val="28"/>
              </w:rPr>
            </w:pPr>
            <w:r>
              <w:rPr>
                <w:rFonts w:hint="eastAsia"/>
                <w:sz w:val="28"/>
                <w:szCs w:val="28"/>
              </w:rPr>
              <w:t>答题人</w:t>
            </w:r>
          </w:p>
        </w:tc>
        <w:tc>
          <w:tcPr>
            <w:tcW w:w="1409" w:type="dxa"/>
          </w:tcPr>
          <w:p w:rsidR="00175866" w:rsidRDefault="00175866" w:rsidP="00394602">
            <w:pPr>
              <w:ind w:right="280"/>
              <w:jc w:val="center"/>
              <w:rPr>
                <w:sz w:val="28"/>
                <w:szCs w:val="28"/>
              </w:rPr>
            </w:pPr>
            <w:r>
              <w:rPr>
                <w:rFonts w:hint="eastAsia"/>
                <w:sz w:val="28"/>
                <w:szCs w:val="28"/>
              </w:rPr>
              <w:t>答题人</w:t>
            </w:r>
          </w:p>
        </w:tc>
        <w:tc>
          <w:tcPr>
            <w:tcW w:w="1456" w:type="dxa"/>
          </w:tcPr>
          <w:p w:rsidR="00175866" w:rsidRDefault="00175866" w:rsidP="00394602">
            <w:pPr>
              <w:ind w:right="280"/>
              <w:jc w:val="center"/>
              <w:rPr>
                <w:sz w:val="28"/>
                <w:szCs w:val="28"/>
              </w:rPr>
            </w:pPr>
            <w:r>
              <w:rPr>
                <w:rFonts w:hint="eastAsia"/>
                <w:sz w:val="28"/>
                <w:szCs w:val="28"/>
              </w:rPr>
              <w:t>答题人</w:t>
            </w:r>
          </w:p>
        </w:tc>
      </w:tr>
      <w:tr w:rsidR="00175866" w:rsidTr="00394602">
        <w:tc>
          <w:tcPr>
            <w:tcW w:w="1408" w:type="dxa"/>
          </w:tcPr>
          <w:p w:rsidR="00175866" w:rsidRDefault="00175866" w:rsidP="00394602">
            <w:pPr>
              <w:ind w:right="280"/>
              <w:jc w:val="center"/>
              <w:rPr>
                <w:sz w:val="28"/>
                <w:szCs w:val="28"/>
              </w:rPr>
            </w:pPr>
          </w:p>
        </w:tc>
        <w:tc>
          <w:tcPr>
            <w:tcW w:w="1409" w:type="dxa"/>
          </w:tcPr>
          <w:p w:rsidR="00175866" w:rsidRDefault="00175866" w:rsidP="00394602">
            <w:pPr>
              <w:ind w:right="280"/>
              <w:jc w:val="center"/>
              <w:rPr>
                <w:sz w:val="28"/>
                <w:szCs w:val="28"/>
              </w:rPr>
            </w:pPr>
          </w:p>
        </w:tc>
        <w:tc>
          <w:tcPr>
            <w:tcW w:w="1409" w:type="dxa"/>
          </w:tcPr>
          <w:p w:rsidR="00175866" w:rsidRDefault="00175866" w:rsidP="00394602">
            <w:pPr>
              <w:ind w:right="280"/>
              <w:jc w:val="center"/>
              <w:rPr>
                <w:sz w:val="28"/>
                <w:szCs w:val="28"/>
              </w:rPr>
            </w:pPr>
          </w:p>
        </w:tc>
        <w:tc>
          <w:tcPr>
            <w:tcW w:w="1409" w:type="dxa"/>
          </w:tcPr>
          <w:p w:rsidR="00175866" w:rsidRDefault="00175866" w:rsidP="00394602">
            <w:pPr>
              <w:ind w:right="280"/>
              <w:jc w:val="center"/>
              <w:rPr>
                <w:sz w:val="28"/>
                <w:szCs w:val="28"/>
              </w:rPr>
            </w:pPr>
          </w:p>
        </w:tc>
        <w:tc>
          <w:tcPr>
            <w:tcW w:w="1409" w:type="dxa"/>
          </w:tcPr>
          <w:p w:rsidR="00175866" w:rsidRDefault="00175866" w:rsidP="00394602">
            <w:pPr>
              <w:ind w:right="280"/>
              <w:jc w:val="center"/>
              <w:rPr>
                <w:sz w:val="28"/>
                <w:szCs w:val="28"/>
              </w:rPr>
            </w:pPr>
          </w:p>
        </w:tc>
        <w:tc>
          <w:tcPr>
            <w:tcW w:w="1456" w:type="dxa"/>
          </w:tcPr>
          <w:p w:rsidR="00175866" w:rsidRDefault="00175866" w:rsidP="00394602">
            <w:pPr>
              <w:ind w:right="280"/>
              <w:jc w:val="center"/>
              <w:rPr>
                <w:sz w:val="28"/>
                <w:szCs w:val="28"/>
              </w:rPr>
            </w:pPr>
          </w:p>
        </w:tc>
      </w:tr>
    </w:tbl>
    <w:p w:rsidR="00175866" w:rsidRDefault="00175866">
      <w:pPr>
        <w:widowControl/>
        <w:jc w:val="left"/>
        <w:rPr>
          <w:rFonts w:ascii="宋体" w:eastAsia="黑体" w:hAnsi="宋体"/>
          <w:sz w:val="28"/>
          <w:szCs w:val="28"/>
        </w:rPr>
      </w:pPr>
    </w:p>
    <w:sectPr w:rsidR="00175866">
      <w:footerReference w:type="default" r:id="rId17"/>
      <w:pgSz w:w="11906" w:h="16838"/>
      <w:pgMar w:top="2041" w:right="1587" w:bottom="1701" w:left="1587"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4E" w:rsidRDefault="002E714E">
      <w:r>
        <w:separator/>
      </w:r>
    </w:p>
  </w:endnote>
  <w:endnote w:type="continuationSeparator" w:id="0">
    <w:p w:rsidR="002E714E" w:rsidRDefault="002E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71" w:rsidRDefault="00866ACA">
    <w:pPr>
      <w:pStyle w:val="a4"/>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FA0ADD" w:rsidRPr="00FA0ADD">
      <w:rPr>
        <w:rFonts w:ascii="仿宋_GB2312" w:eastAsia="仿宋_GB2312"/>
        <w:noProof/>
        <w:sz w:val="28"/>
        <w:szCs w:val="28"/>
        <w:lang w:val="zh-CN"/>
      </w:rPr>
      <w:t>-</w:t>
    </w:r>
    <w:r w:rsidR="00FA0ADD">
      <w:rPr>
        <w:rFonts w:ascii="仿宋_GB2312" w:eastAsia="仿宋_GB2312"/>
        <w:noProof/>
        <w:sz w:val="28"/>
        <w:szCs w:val="28"/>
      </w:rPr>
      <w:t xml:space="preserve"> 2 -</w:t>
    </w:r>
    <w:r>
      <w:rPr>
        <w:rFonts w:ascii="仿宋_GB2312" w:eastAsia="仿宋_GB2312" w:hint="eastAsia"/>
        <w:sz w:val="28"/>
        <w:szCs w:val="28"/>
      </w:rPr>
      <w:fldChar w:fldCharType="end"/>
    </w:r>
  </w:p>
  <w:p w:rsidR="001D2F71" w:rsidRDefault="001D2F71">
    <w:pPr>
      <w:pStyle w:val="a4"/>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4E" w:rsidRDefault="002E714E">
      <w:r>
        <w:separator/>
      </w:r>
    </w:p>
  </w:footnote>
  <w:footnote w:type="continuationSeparator" w:id="0">
    <w:p w:rsidR="002E714E" w:rsidRDefault="002E7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750C6"/>
    <w:multiLevelType w:val="singleLevel"/>
    <w:tmpl w:val="5A2750C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549"/>
    <w:rsid w:val="000E010E"/>
    <w:rsid w:val="000E56E3"/>
    <w:rsid w:val="001313ED"/>
    <w:rsid w:val="001435D5"/>
    <w:rsid w:val="00175866"/>
    <w:rsid w:val="00193D99"/>
    <w:rsid w:val="001C4B8E"/>
    <w:rsid w:val="001D2F71"/>
    <w:rsid w:val="001D390A"/>
    <w:rsid w:val="00236F0E"/>
    <w:rsid w:val="002540CB"/>
    <w:rsid w:val="002B0C18"/>
    <w:rsid w:val="002E714E"/>
    <w:rsid w:val="003078F7"/>
    <w:rsid w:val="00323957"/>
    <w:rsid w:val="00363CE3"/>
    <w:rsid w:val="003769C1"/>
    <w:rsid w:val="00392DFC"/>
    <w:rsid w:val="003A1F05"/>
    <w:rsid w:val="003B2E18"/>
    <w:rsid w:val="003F3348"/>
    <w:rsid w:val="003F60D1"/>
    <w:rsid w:val="00413996"/>
    <w:rsid w:val="004146D3"/>
    <w:rsid w:val="004B1320"/>
    <w:rsid w:val="004B70BD"/>
    <w:rsid w:val="004F028B"/>
    <w:rsid w:val="004F3F08"/>
    <w:rsid w:val="00525405"/>
    <w:rsid w:val="00561BCB"/>
    <w:rsid w:val="00567B4A"/>
    <w:rsid w:val="005B2683"/>
    <w:rsid w:val="005C7D30"/>
    <w:rsid w:val="005E15C7"/>
    <w:rsid w:val="0060061E"/>
    <w:rsid w:val="006F31CB"/>
    <w:rsid w:val="007466C0"/>
    <w:rsid w:val="007474F6"/>
    <w:rsid w:val="0076138E"/>
    <w:rsid w:val="00790CA1"/>
    <w:rsid w:val="00835B9C"/>
    <w:rsid w:val="008425B4"/>
    <w:rsid w:val="00845894"/>
    <w:rsid w:val="00866ACA"/>
    <w:rsid w:val="008B11E2"/>
    <w:rsid w:val="008C4B2C"/>
    <w:rsid w:val="008D58B8"/>
    <w:rsid w:val="008F2549"/>
    <w:rsid w:val="008F367A"/>
    <w:rsid w:val="0090428C"/>
    <w:rsid w:val="00914502"/>
    <w:rsid w:val="00925A8F"/>
    <w:rsid w:val="00932595"/>
    <w:rsid w:val="00996596"/>
    <w:rsid w:val="009B070C"/>
    <w:rsid w:val="009C1458"/>
    <w:rsid w:val="009C44D3"/>
    <w:rsid w:val="009D0F5D"/>
    <w:rsid w:val="009E2A23"/>
    <w:rsid w:val="00A04050"/>
    <w:rsid w:val="00AC0719"/>
    <w:rsid w:val="00AC25AC"/>
    <w:rsid w:val="00AF1BDD"/>
    <w:rsid w:val="00AF47B4"/>
    <w:rsid w:val="00B0623C"/>
    <w:rsid w:val="00B15357"/>
    <w:rsid w:val="00B333C3"/>
    <w:rsid w:val="00BB3C38"/>
    <w:rsid w:val="00BC377D"/>
    <w:rsid w:val="00BC39F2"/>
    <w:rsid w:val="00BF23A2"/>
    <w:rsid w:val="00C27983"/>
    <w:rsid w:val="00CD6BF0"/>
    <w:rsid w:val="00CE7F0D"/>
    <w:rsid w:val="00D024E6"/>
    <w:rsid w:val="00D078DE"/>
    <w:rsid w:val="00E03C92"/>
    <w:rsid w:val="00E07F37"/>
    <w:rsid w:val="00E1742B"/>
    <w:rsid w:val="00ED47A9"/>
    <w:rsid w:val="00F43731"/>
    <w:rsid w:val="00FA0ADD"/>
    <w:rsid w:val="00FA2C3C"/>
    <w:rsid w:val="085033B0"/>
    <w:rsid w:val="0FC04842"/>
    <w:rsid w:val="105E4EB6"/>
    <w:rsid w:val="1061309E"/>
    <w:rsid w:val="18465C36"/>
    <w:rsid w:val="23131407"/>
    <w:rsid w:val="2B692824"/>
    <w:rsid w:val="2CC31AB4"/>
    <w:rsid w:val="33DB6ACE"/>
    <w:rsid w:val="41372133"/>
    <w:rsid w:val="44865DB9"/>
    <w:rsid w:val="59D46CBE"/>
    <w:rsid w:val="5F8D4531"/>
    <w:rsid w:val="628A2A2C"/>
    <w:rsid w:val="654377C0"/>
    <w:rsid w:val="6D770284"/>
    <w:rsid w:val="7B404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6224945-8369-469F-B3E7-5D7E5598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styleId="a8">
    <w:name w:val="Hyperlink"/>
    <w:basedOn w:val="a0"/>
    <w:uiPriority w:val="99"/>
    <w:unhideWhenUsed/>
    <w:qFormat/>
    <w:rPr>
      <w:color w:val="0000FF" w:themeColor="hyperlink"/>
      <w:u w:val="single"/>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5500">
      <w:bodyDiv w:val="1"/>
      <w:marLeft w:val="0"/>
      <w:marRight w:val="0"/>
      <w:marTop w:val="0"/>
      <w:marBottom w:val="0"/>
      <w:divBdr>
        <w:top w:val="none" w:sz="0" w:space="0" w:color="auto"/>
        <w:left w:val="none" w:sz="0" w:space="0" w:color="auto"/>
        <w:bottom w:val="none" w:sz="0" w:space="0" w:color="auto"/>
        <w:right w:val="none" w:sz="0" w:space="0" w:color="auto"/>
      </w:divBdr>
    </w:div>
    <w:div w:id="607852670">
      <w:bodyDiv w:val="1"/>
      <w:marLeft w:val="0"/>
      <w:marRight w:val="0"/>
      <w:marTop w:val="0"/>
      <w:marBottom w:val="0"/>
      <w:divBdr>
        <w:top w:val="none" w:sz="0" w:space="0" w:color="auto"/>
        <w:left w:val="none" w:sz="0" w:space="0" w:color="auto"/>
        <w:bottom w:val="none" w:sz="0" w:space="0" w:color="auto"/>
        <w:right w:val="none" w:sz="0" w:space="0" w:color="auto"/>
      </w:divBdr>
    </w:div>
    <w:div w:id="188124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B5EB1-E8D0-4E6F-BB50-0417846A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33</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56</cp:revision>
  <cp:lastPrinted>2017-12-06T01:44:00Z</cp:lastPrinted>
  <dcterms:created xsi:type="dcterms:W3CDTF">2016-11-17T02:45:00Z</dcterms:created>
  <dcterms:modified xsi:type="dcterms:W3CDTF">2019-03-29T05:28:00Z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